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2126"/>
        <w:gridCol w:w="1984"/>
        <w:gridCol w:w="1134"/>
        <w:gridCol w:w="2467"/>
      </w:tblGrid>
      <w:tr w:rsidR="005B19FD" w:rsidRPr="00E959A0" w14:paraId="42D3D166" w14:textId="77777777">
        <w:trPr>
          <w:trHeight w:hRule="exact" w:val="48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1140" w14:textId="77777777" w:rsidR="005B19FD" w:rsidRPr="00E959A0" w:rsidRDefault="005B19FD" w:rsidP="00F52B69">
            <w:pPr>
              <w:spacing w:after="0" w:line="326" w:lineRule="exact"/>
              <w:ind w:right="-20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</w:rPr>
              <w:t>Name</w:t>
            </w:r>
            <w:r w:rsidR="00EF2CEF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 of Document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99D2" w14:textId="77777777" w:rsidR="005B19FD" w:rsidRPr="00A2074B" w:rsidRDefault="00EF2CEF" w:rsidP="00EF2CEF">
            <w:pPr>
              <w:spacing w:after="0" w:line="337" w:lineRule="exact"/>
              <w:ind w:right="-20"/>
              <w:rPr>
                <w:rFonts w:ascii="Times New Roman" w:eastAsia="微軟正黑體" w:hAnsi="Times New Roman" w:cs="Times New Roman"/>
                <w:color w:val="FF0000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color w:val="FF0000"/>
                <w:spacing w:val="1"/>
                <w:sz w:val="24"/>
                <w:szCs w:val="24"/>
                <w:lang w:eastAsia="zh-TW"/>
              </w:rPr>
              <w:t xml:space="preserve">Internal </w:t>
            </w:r>
            <w:r w:rsidR="005B19FD">
              <w:rPr>
                <w:rFonts w:ascii="Times New Roman" w:eastAsia="微軟正黑體" w:hAnsi="Times New Roman" w:cs="Times New Roman" w:hint="eastAsia"/>
                <w:color w:val="FF0000"/>
                <w:spacing w:val="1"/>
                <w:sz w:val="24"/>
                <w:szCs w:val="24"/>
                <w:lang w:eastAsia="zh-TW"/>
              </w:rPr>
              <w:t xml:space="preserve">Control </w:t>
            </w:r>
            <w:r>
              <w:rPr>
                <w:rFonts w:ascii="Times New Roman" w:eastAsia="微軟正黑體" w:hAnsi="Times New Roman" w:cs="Times New Roman"/>
                <w:color w:val="FF0000"/>
                <w:spacing w:val="1"/>
                <w:sz w:val="24"/>
                <w:szCs w:val="24"/>
                <w:lang w:eastAsia="zh-TW"/>
              </w:rPr>
              <w:t xml:space="preserve">Mechanism – </w:t>
            </w:r>
            <w:r w:rsidRPr="00EF2CEF">
              <w:rPr>
                <w:rFonts w:ascii="Times New Roman" w:eastAsia="微軟正黑體" w:hAnsi="Times New Roman" w:cs="Times New Roman"/>
                <w:spacing w:val="1"/>
                <w:sz w:val="24"/>
                <w:szCs w:val="24"/>
                <w:lang w:eastAsia="zh-TW"/>
              </w:rPr>
              <w:t xml:space="preserve">Internal Audit </w:t>
            </w:r>
            <w:r w:rsidR="005B19FD" w:rsidRPr="00EF2CEF">
              <w:rPr>
                <w:rFonts w:ascii="Times New Roman" w:eastAsia="微軟正黑體" w:hAnsi="Times New Roman" w:cs="Times New Roman"/>
                <w:spacing w:val="1"/>
                <w:sz w:val="24"/>
                <w:szCs w:val="24"/>
                <w:lang w:eastAsia="zh-TW"/>
              </w:rPr>
              <w:t>Procedure</w:t>
            </w:r>
          </w:p>
        </w:tc>
      </w:tr>
      <w:tr w:rsidR="005B19FD" w:rsidRPr="00E959A0" w14:paraId="4EDB5FB0" w14:textId="77777777">
        <w:trPr>
          <w:trHeight w:hRule="exact" w:val="40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142A" w14:textId="77777777" w:rsidR="005B19FD" w:rsidRPr="00E959A0" w:rsidRDefault="005B19FD" w:rsidP="00F52B69">
            <w:pPr>
              <w:spacing w:after="0" w:line="328" w:lineRule="exact"/>
              <w:ind w:right="-20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</w:rPr>
              <w:t>Document No.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E7D" w14:textId="77777777" w:rsidR="005B19FD" w:rsidRPr="00E959A0" w:rsidRDefault="005B19FD" w:rsidP="00F52B69">
            <w:pPr>
              <w:spacing w:before="47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035</w:t>
            </w:r>
            <w:r w:rsidRPr="00E959A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E959A0">
              <w:rPr>
                <w:rFonts w:ascii="新細明體" w:eastAsia="新細明體" w:hAnsi="新細明體" w:cs="新細明體" w:hint="eastAsia"/>
                <w:b/>
                <w:bCs/>
                <w:sz w:val="24"/>
                <w:szCs w:val="24"/>
              </w:rPr>
              <w:t>‐</w:t>
            </w:r>
            <w:r w:rsidRPr="00E95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AC72" w14:textId="77777777" w:rsidR="005B19FD" w:rsidRPr="00E959A0" w:rsidRDefault="00EF2CEF" w:rsidP="00F52B69">
            <w:pPr>
              <w:spacing w:after="0" w:line="328" w:lineRule="exact"/>
              <w:ind w:right="547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Edit</w:t>
            </w:r>
            <w:r w:rsidR="005B19FD" w:rsidRPr="00E959A0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ion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4EA1" w14:textId="77777777" w:rsidR="005B19FD" w:rsidRPr="00E959A0" w:rsidRDefault="005B19FD" w:rsidP="00F52B69">
            <w:pPr>
              <w:spacing w:before="47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</w:tr>
      <w:tr w:rsidR="005B19FD" w:rsidRPr="00E959A0" w14:paraId="5120256A" w14:textId="77777777">
        <w:trPr>
          <w:trHeight w:hRule="exact" w:val="80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C937" w14:textId="77777777" w:rsidR="005B19FD" w:rsidRPr="00E959A0" w:rsidRDefault="005B19FD" w:rsidP="00EF2CEF">
            <w:pPr>
              <w:spacing w:after="0" w:line="328" w:lineRule="exact"/>
              <w:ind w:right="-20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</w:rPr>
              <w:t>Propos</w:t>
            </w:r>
            <w:r w:rsidR="00EF2CEF">
              <w:rPr>
                <w:rFonts w:ascii="Times New Roman" w:eastAsia="微軟正黑體" w:hAnsi="Times New Roman" w:cs="Times New Roman"/>
                <w:sz w:val="24"/>
                <w:szCs w:val="24"/>
              </w:rPr>
              <w:t>ing Unit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1A80" w14:textId="77777777" w:rsidR="005B19FD" w:rsidRPr="00E959A0" w:rsidRDefault="005B19FD" w:rsidP="00B6638D">
            <w:pPr>
              <w:spacing w:after="0" w:line="328" w:lineRule="exact"/>
              <w:ind w:left="120" w:right="-20" w:hangingChars="50" w:hanging="120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Audit Office, </w:t>
            </w:r>
            <w:r>
              <w:rPr>
                <w:rFonts w:ascii="Times New Roman" w:eastAsia="微軟正黑體" w:hAnsi="Times New Roman" w:cs="Times New Roman" w:hint="eastAsia"/>
                <w:sz w:val="24"/>
                <w:szCs w:val="24"/>
                <w:lang w:eastAsia="zh-TW"/>
              </w:rPr>
              <w:t>General Secretary</w:t>
            </w:r>
            <w:r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’s Division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59F8" w14:textId="77777777" w:rsidR="005B19FD" w:rsidRPr="00E959A0" w:rsidRDefault="005B19FD" w:rsidP="00F52B69">
            <w:pPr>
              <w:spacing w:after="0" w:line="328" w:lineRule="exact"/>
              <w:ind w:right="1441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</w:rPr>
              <w:t>Effective Date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6526" w14:textId="77777777" w:rsidR="005B19FD" w:rsidRPr="00E959A0" w:rsidRDefault="005B19FD" w:rsidP="00F52B69">
            <w:pPr>
              <w:spacing w:after="0" w:line="293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2013</w:t>
            </w:r>
            <w:r w:rsidRPr="00E959A0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/</w:t>
            </w:r>
            <w:r w:rsidRPr="00E959A0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3/11</w:t>
            </w:r>
          </w:p>
        </w:tc>
      </w:tr>
    </w:tbl>
    <w:p w14:paraId="59483FB4" w14:textId="77777777" w:rsidR="005B19FD" w:rsidRDefault="005B19FD" w:rsidP="005B19FD">
      <w:pPr>
        <w:spacing w:before="18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5B19FD">
        <w:rPr>
          <w:rFonts w:ascii="Times New Roman" w:hAnsi="Times New Roman" w:cs="Times New Roman" w:hint="cs"/>
          <w:b/>
          <w:sz w:val="24"/>
          <w:szCs w:val="24"/>
        </w:rPr>
        <w:t>Internal</w:t>
      </w:r>
      <w:r w:rsidRPr="005B19FD">
        <w:rPr>
          <w:rFonts w:ascii="Times New Roman" w:hAnsi="Times New Roman" w:cs="Times New Roman"/>
          <w:b/>
          <w:sz w:val="24"/>
          <w:szCs w:val="24"/>
        </w:rPr>
        <w:t xml:space="preserve"> Audit Procedure</w:t>
      </w:r>
    </w:p>
    <w:p w14:paraId="43C0C152" w14:textId="77777777" w:rsidR="005B19FD" w:rsidRDefault="005B19FD" w:rsidP="005B19FD">
      <w:pPr>
        <w:pStyle w:val="a5"/>
        <w:numPr>
          <w:ilvl w:val="0"/>
          <w:numId w:val="1"/>
        </w:numPr>
        <w:spacing w:before="18" w:after="0" w:line="240" w:lineRule="auto"/>
        <w:ind w:leftChars="0" w:right="-20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  <w:lang w:eastAsia="zh-TW"/>
        </w:rPr>
        <w:t>Flow Chart</w:t>
      </w:r>
    </w:p>
    <w:tbl>
      <w:tblPr>
        <w:tblStyle w:val="a6"/>
        <w:tblW w:w="100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51"/>
        <w:gridCol w:w="2312"/>
        <w:gridCol w:w="8"/>
        <w:gridCol w:w="1642"/>
        <w:gridCol w:w="1797"/>
        <w:gridCol w:w="1530"/>
        <w:gridCol w:w="1440"/>
      </w:tblGrid>
      <w:tr w:rsidR="005B19FD" w14:paraId="2C676805" w14:textId="77777777" w:rsidTr="00EF2CEF">
        <w:tc>
          <w:tcPr>
            <w:tcW w:w="10080" w:type="dxa"/>
            <w:gridSpan w:val="7"/>
          </w:tcPr>
          <w:p w14:paraId="54C533F7" w14:textId="77777777" w:rsidR="005B19FD" w:rsidRPr="005B19FD" w:rsidRDefault="005B19FD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FD">
              <w:rPr>
                <w:rFonts w:ascii="Times New Roman" w:hAnsi="Times New Roman" w:cs="Times New Roman" w:hint="cs"/>
                <w:b/>
                <w:sz w:val="24"/>
                <w:szCs w:val="24"/>
              </w:rPr>
              <w:t>Internal</w:t>
            </w:r>
            <w:r w:rsidRPr="005B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Audit Operational Procedure</w:t>
            </w:r>
          </w:p>
        </w:tc>
      </w:tr>
      <w:tr w:rsidR="00EF2CEF" w14:paraId="0E458DD9" w14:textId="77777777" w:rsidTr="00EF2CEF">
        <w:tc>
          <w:tcPr>
            <w:tcW w:w="1351" w:type="dxa"/>
          </w:tcPr>
          <w:p w14:paraId="160E40C4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2320" w:type="dxa"/>
            <w:gridSpan w:val="2"/>
          </w:tcPr>
          <w:p w14:paraId="3BD7547A" w14:textId="77777777" w:rsidR="00EF2CEF" w:rsidRPr="005B19FD" w:rsidRDefault="00EF2CEF" w:rsidP="00890E5A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Audit </w:t>
            </w:r>
            <w:r w:rsidR="00890E5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Conven</w:t>
            </w:r>
            <w:r w:rsidR="00890E5A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ing</w:t>
            </w:r>
            <w:r w:rsidR="00890E5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B436F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Committee </w:t>
            </w:r>
          </w:p>
        </w:tc>
        <w:tc>
          <w:tcPr>
            <w:tcW w:w="1642" w:type="dxa"/>
          </w:tcPr>
          <w:p w14:paraId="4ED0ABC7" w14:textId="77777777" w:rsidR="00EF2CEF" w:rsidRPr="005B19FD" w:rsidRDefault="00EF2CEF" w:rsidP="00890E5A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Audit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890E5A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Team</w:t>
            </w:r>
          </w:p>
        </w:tc>
        <w:tc>
          <w:tcPr>
            <w:tcW w:w="1797" w:type="dxa"/>
          </w:tcPr>
          <w:p w14:paraId="365ADADE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Audited Division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/Units</w:t>
            </w:r>
          </w:p>
        </w:tc>
        <w:tc>
          <w:tcPr>
            <w:tcW w:w="1530" w:type="dxa"/>
          </w:tcPr>
          <w:p w14:paraId="568B4DDD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</w:tc>
        <w:tc>
          <w:tcPr>
            <w:tcW w:w="1440" w:type="dxa"/>
          </w:tcPr>
          <w:p w14:paraId="3937019C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Forms Used</w:t>
            </w:r>
          </w:p>
        </w:tc>
      </w:tr>
      <w:tr w:rsidR="00EF2CEF" w14:paraId="0782E9F2" w14:textId="77777777" w:rsidTr="00B436FD">
        <w:trPr>
          <w:trHeight w:val="2752"/>
        </w:trPr>
        <w:tc>
          <w:tcPr>
            <w:tcW w:w="1351" w:type="dxa"/>
          </w:tcPr>
          <w:p w14:paraId="1D5F7EF2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Planning</w:t>
            </w:r>
          </w:p>
        </w:tc>
        <w:tc>
          <w:tcPr>
            <w:tcW w:w="2312" w:type="dxa"/>
          </w:tcPr>
          <w:p w14:paraId="7395DDD5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Regular Audit</w:t>
            </w:r>
          </w:p>
          <w:p w14:paraId="576C1F00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9EE2F1F" w14:textId="77777777" w:rsidR="00EF2CEF" w:rsidRDefault="00047C62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Assign Audit</w:t>
            </w:r>
            <w:r w:rsidR="00EF2C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Teams</w:t>
            </w:r>
          </w:p>
          <w:p w14:paraId="71929638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F99DA02" w14:textId="77777777" w:rsidR="00EF2CEF" w:rsidRPr="00C07408" w:rsidRDefault="004477D5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2.4 Establish audit</w:t>
            </w:r>
            <w:r w:rsidR="00EF2C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plans</w:t>
            </w:r>
          </w:p>
          <w:p w14:paraId="6C4D3559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9048121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2.4 Audit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notification</w:t>
            </w:r>
          </w:p>
        </w:tc>
        <w:tc>
          <w:tcPr>
            <w:tcW w:w="1650" w:type="dxa"/>
            <w:gridSpan w:val="2"/>
          </w:tcPr>
          <w:p w14:paraId="6CDABB1B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97" w:type="dxa"/>
          </w:tcPr>
          <w:p w14:paraId="1E48FF22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530" w:type="dxa"/>
          </w:tcPr>
          <w:p w14:paraId="71708CCC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5D658F6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2.3.2 </w:t>
            </w:r>
            <w:r w:rsidR="00B436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Note of 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bnormal auditing needs</w:t>
            </w:r>
          </w:p>
          <w:p w14:paraId="0B1F89BF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3F41696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6136D28" w14:textId="77777777" w:rsidR="00EF2CEF" w:rsidRPr="005B19FD" w:rsidRDefault="00EF2CEF" w:rsidP="00B436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2.4 Approv</w:t>
            </w:r>
            <w:r w:rsidR="00B436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al</w:t>
            </w:r>
          </w:p>
        </w:tc>
        <w:tc>
          <w:tcPr>
            <w:tcW w:w="1440" w:type="dxa"/>
          </w:tcPr>
          <w:p w14:paraId="424F6A41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7BAC0777" w14:textId="77777777" w:rsidR="00EF2CEF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Internal Audit Schedul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e</w:t>
            </w:r>
          </w:p>
          <w:p w14:paraId="11A767DB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  <w:p w14:paraId="5E47E757" w14:textId="77777777" w:rsidR="00EF2CEF" w:rsidRPr="00B436FD" w:rsidRDefault="00EF2CEF" w:rsidP="00B436FD">
            <w:pPr>
              <w:spacing w:line="360" w:lineRule="exact"/>
              <w:ind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Annual Internal 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u</w:t>
            </w: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dit Plan</w:t>
            </w:r>
          </w:p>
        </w:tc>
      </w:tr>
      <w:tr w:rsidR="00EF2CEF" w14:paraId="4A0FD8F8" w14:textId="77777777" w:rsidTr="00EF2CEF">
        <w:tc>
          <w:tcPr>
            <w:tcW w:w="1351" w:type="dxa"/>
          </w:tcPr>
          <w:p w14:paraId="4455ADA0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Execution</w:t>
            </w:r>
          </w:p>
        </w:tc>
        <w:tc>
          <w:tcPr>
            <w:tcW w:w="2312" w:type="dxa"/>
          </w:tcPr>
          <w:p w14:paraId="25F29C42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7614E3D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B037831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F26B734" w14:textId="77777777" w:rsidR="00B436FD" w:rsidRPr="00C07408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B4F4A11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BD93189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64E39ED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2.5 </w:t>
            </w:r>
            <w:r w:rsidR="00B436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Discovery of </w:t>
            </w:r>
            <w:r w:rsidR="000010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Items for Correction</w:t>
            </w:r>
          </w:p>
          <w:p w14:paraId="0210F4F8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F928697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Audit report compilation</w:t>
            </w:r>
          </w:p>
          <w:p w14:paraId="1342270D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BE0E02F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Correction and prevention measures  requests</w:t>
            </w:r>
            <w:r w:rsidR="00B436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notification</w:t>
            </w:r>
          </w:p>
        </w:tc>
        <w:tc>
          <w:tcPr>
            <w:tcW w:w="1650" w:type="dxa"/>
            <w:gridSpan w:val="2"/>
          </w:tcPr>
          <w:p w14:paraId="2D054956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2.5</w:t>
            </w:r>
            <w:r w:rsidR="00B436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Commencement Meeting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14:paraId="3EDB2F33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79AE91E3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2.5 Audit implementation</w:t>
            </w:r>
          </w:p>
          <w:p w14:paraId="391FB3EA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97" w:type="dxa"/>
          </w:tcPr>
          <w:p w14:paraId="1045FAFE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7BA93B9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7BC21BE9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0B5B593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603B307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6F7D93A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D555D10" w14:textId="77777777" w:rsidR="00EF2CEF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erification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of </w:t>
            </w:r>
            <w:r w:rsidR="000010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Items for Correction</w:t>
            </w:r>
          </w:p>
          <w:p w14:paraId="3EE0043B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30F27F9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77D3B72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A5E62E6" w14:textId="77777777" w:rsidR="00EF2CEF" w:rsidRPr="00C07408" w:rsidRDefault="00EF2CEF" w:rsidP="00B436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Proposal </w:t>
            </w:r>
            <w:r w:rsidR="00B436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 correction and prevention measures</w:t>
            </w:r>
          </w:p>
        </w:tc>
        <w:tc>
          <w:tcPr>
            <w:tcW w:w="1530" w:type="dxa"/>
          </w:tcPr>
          <w:p w14:paraId="2204ED45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14:paraId="320F3022" w14:textId="77777777" w:rsidR="00EF2CEF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Internal Audit Checklist</w:t>
            </w:r>
          </w:p>
          <w:p w14:paraId="0BB64772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  <w:p w14:paraId="6ADF91A4" w14:textId="77777777" w:rsidR="00EF2CEF" w:rsidRDefault="00EF2CEF" w:rsidP="005B19FD">
            <w:pPr>
              <w:spacing w:before="18"/>
              <w:ind w:right="-20"/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Correction and Prevention Measures Form</w:t>
            </w:r>
          </w:p>
          <w:p w14:paraId="1DE32762" w14:textId="77777777" w:rsidR="00EF2CEF" w:rsidRDefault="00EF2CEF" w:rsidP="005B19FD">
            <w:pPr>
              <w:spacing w:before="18"/>
              <w:ind w:right="-20"/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</w:pPr>
          </w:p>
          <w:p w14:paraId="2E6A962C" w14:textId="77777777" w:rsidR="00EF2CEF" w:rsidRPr="00B436FD" w:rsidRDefault="00B436FD" w:rsidP="00B436FD">
            <w:pPr>
              <w:spacing w:line="360" w:lineRule="exact"/>
              <w:ind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List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of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Suggestions for Correction </w:t>
            </w:r>
          </w:p>
        </w:tc>
      </w:tr>
      <w:tr w:rsidR="00EF2CEF" w14:paraId="77AE7006" w14:textId="77777777" w:rsidTr="00EF2CEF">
        <w:tc>
          <w:tcPr>
            <w:tcW w:w="1351" w:type="dxa"/>
          </w:tcPr>
          <w:p w14:paraId="5D038AC4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Report and Feedback</w:t>
            </w:r>
          </w:p>
        </w:tc>
        <w:tc>
          <w:tcPr>
            <w:tcW w:w="2312" w:type="dxa"/>
          </w:tcPr>
          <w:p w14:paraId="6BEF77E3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CD734E0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714677E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74D318BF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1695EA1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2604173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1BB8F06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2.6 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dit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report</w:t>
            </w:r>
          </w:p>
        </w:tc>
        <w:tc>
          <w:tcPr>
            <w:tcW w:w="1650" w:type="dxa"/>
            <w:gridSpan w:val="2"/>
          </w:tcPr>
          <w:p w14:paraId="736AC67F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2.5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Closing Meeting</w:t>
            </w:r>
          </w:p>
          <w:p w14:paraId="624DF6DD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4045885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5C4D729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B7F0880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2.5 Improvement verification</w:t>
            </w:r>
          </w:p>
        </w:tc>
        <w:tc>
          <w:tcPr>
            <w:tcW w:w="1797" w:type="dxa"/>
          </w:tcPr>
          <w:p w14:paraId="1375F0B7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EA06AA2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B278DA2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2.5 Correction and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prevention measures implementation</w:t>
            </w:r>
          </w:p>
          <w:p w14:paraId="17717651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30" w:type="dxa"/>
          </w:tcPr>
          <w:p w14:paraId="76D4BB91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A2CA814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7E38F196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998FE07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D563A2C" w14:textId="77777777" w:rsidR="00EF2CEF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002657A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6FBDBB3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7284ED3" w14:textId="77777777" w:rsidR="00B436FD" w:rsidRDefault="00B436FD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064C49B" w14:textId="77777777" w:rsidR="00EF2CEF" w:rsidRPr="00C07408" w:rsidRDefault="00EF2CEF" w:rsidP="00B436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2.6 Approv</w:t>
            </w:r>
            <w:r w:rsidR="00B436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al</w:t>
            </w:r>
          </w:p>
        </w:tc>
        <w:tc>
          <w:tcPr>
            <w:tcW w:w="1440" w:type="dxa"/>
          </w:tcPr>
          <w:p w14:paraId="34D71A84" w14:textId="77777777" w:rsidR="00EF2CEF" w:rsidRDefault="00EF2CEF" w:rsidP="003A3711">
            <w:pPr>
              <w:spacing w:before="18"/>
              <w:ind w:right="-20"/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Correction and Prevention Measures Form</w:t>
            </w:r>
          </w:p>
          <w:p w14:paraId="3B211A3D" w14:textId="77777777" w:rsidR="00EF2CEF" w:rsidRDefault="00EF2CEF" w:rsidP="0061291A">
            <w:pPr>
              <w:spacing w:line="360" w:lineRule="exact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  <w:p w14:paraId="7FF867AE" w14:textId="77777777" w:rsidR="00EF2CEF" w:rsidRPr="003A3711" w:rsidRDefault="00EF2CEF" w:rsidP="003A3711">
            <w:pPr>
              <w:spacing w:line="360" w:lineRule="exact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Internal Audit Report</w:t>
            </w:r>
          </w:p>
        </w:tc>
      </w:tr>
      <w:tr w:rsidR="00EF2CEF" w14:paraId="6D7075C7" w14:textId="77777777" w:rsidTr="00EF2CEF">
        <w:tc>
          <w:tcPr>
            <w:tcW w:w="1351" w:type="dxa"/>
          </w:tcPr>
          <w:p w14:paraId="7A0C9315" w14:textId="77777777" w:rsidR="00EF2CEF" w:rsidRPr="005B19FD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C</w:t>
            </w:r>
            <w:r w:rsidR="00B436F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lose C</w:t>
            </w:r>
            <w:r w:rsidR="00B436F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ase </w:t>
            </w:r>
          </w:p>
        </w:tc>
        <w:tc>
          <w:tcPr>
            <w:tcW w:w="2312" w:type="dxa"/>
          </w:tcPr>
          <w:p w14:paraId="4F73850A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2.6 Audit report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paperwork f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iled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and archived</w:t>
            </w:r>
          </w:p>
          <w:p w14:paraId="1DC3A694" w14:textId="77777777" w:rsidR="00EF2CEF" w:rsidRPr="003A3711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50" w:type="dxa"/>
            <w:gridSpan w:val="2"/>
          </w:tcPr>
          <w:p w14:paraId="75DA3C5A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97" w:type="dxa"/>
          </w:tcPr>
          <w:p w14:paraId="504A3890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30" w:type="dxa"/>
          </w:tcPr>
          <w:p w14:paraId="4A68CD7F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14:paraId="31A04B2B" w14:textId="77777777" w:rsidR="00EF2CEF" w:rsidRPr="00C07408" w:rsidRDefault="00EF2CEF" w:rsidP="005B19FD">
            <w:pPr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0E63463D" w14:textId="77777777" w:rsidR="005B19FD" w:rsidRPr="005B19FD" w:rsidRDefault="005B19FD" w:rsidP="005B19FD">
      <w:pPr>
        <w:pStyle w:val="a5"/>
        <w:numPr>
          <w:ilvl w:val="0"/>
          <w:numId w:val="1"/>
        </w:numPr>
        <w:spacing w:before="18" w:after="0" w:line="240" w:lineRule="auto"/>
        <w:ind w:leftChars="0" w:right="-20"/>
        <w:rPr>
          <w:rFonts w:ascii="Times New Roman" w:hAnsi="Times New Roman" w:cs="Times New Roman"/>
          <w:b/>
          <w:sz w:val="24"/>
          <w:szCs w:val="24"/>
          <w:lang w:eastAsia="zh-TW"/>
        </w:rPr>
        <w:sectPr w:rsidR="005B19FD" w:rsidRPr="005B19FD">
          <w:type w:val="continuous"/>
          <w:pgSz w:w="11920" w:h="16840"/>
          <w:pgMar w:top="1000" w:right="1020" w:bottom="280" w:left="900" w:header="720" w:footer="720" w:gutter="0"/>
          <w:cols w:space="720"/>
        </w:sectPr>
      </w:pPr>
    </w:p>
    <w:p w14:paraId="118A37DA" w14:textId="77777777" w:rsidR="00A61FB4" w:rsidRDefault="00A61FB4" w:rsidP="00DC772F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2126"/>
        <w:gridCol w:w="1984"/>
        <w:gridCol w:w="1134"/>
        <w:gridCol w:w="2467"/>
      </w:tblGrid>
      <w:tr w:rsidR="00A61FB4" w:rsidRPr="00E959A0" w14:paraId="5EC74A8C" w14:textId="77777777">
        <w:trPr>
          <w:trHeight w:hRule="exact" w:val="48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67AE" w14:textId="77777777" w:rsidR="00A61FB4" w:rsidRPr="00E959A0" w:rsidRDefault="00E959A0" w:rsidP="00DC772F">
            <w:pPr>
              <w:spacing w:after="0" w:line="326" w:lineRule="exact"/>
              <w:ind w:right="-20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</w:rPr>
              <w:t>Document Name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74FA" w14:textId="77777777" w:rsidR="00A61FB4" w:rsidRPr="00A2074B" w:rsidRDefault="00A2074B" w:rsidP="00DC772F">
            <w:pPr>
              <w:spacing w:after="0" w:line="337" w:lineRule="exact"/>
              <w:ind w:right="-20"/>
              <w:rPr>
                <w:rFonts w:ascii="Times New Roman" w:eastAsia="微軟正黑體" w:hAnsi="Times New Roman" w:cs="Times New Roman"/>
                <w:color w:val="FF0000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color w:val="FF0000"/>
                <w:spacing w:val="1"/>
                <w:sz w:val="24"/>
                <w:szCs w:val="24"/>
                <w:lang w:eastAsia="zh-TW"/>
              </w:rPr>
              <w:t>Internal Audit Control System</w:t>
            </w:r>
            <w:r>
              <w:rPr>
                <w:rFonts w:ascii="Times New Roman" w:eastAsia="微軟正黑體" w:hAnsi="Times New Roman" w:cs="Times New Roman"/>
                <w:color w:val="FF0000"/>
                <w:spacing w:val="1"/>
                <w:sz w:val="24"/>
                <w:szCs w:val="24"/>
                <w:lang w:eastAsia="zh-TW"/>
              </w:rPr>
              <w:t xml:space="preserve"> and Procedure</w:t>
            </w:r>
          </w:p>
        </w:tc>
      </w:tr>
      <w:tr w:rsidR="00A61FB4" w:rsidRPr="00E959A0" w14:paraId="590E300A" w14:textId="77777777">
        <w:trPr>
          <w:trHeight w:hRule="exact" w:val="40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D1C0" w14:textId="77777777" w:rsidR="00A61FB4" w:rsidRPr="00E959A0" w:rsidRDefault="00E959A0" w:rsidP="00DC772F">
            <w:pPr>
              <w:spacing w:after="0" w:line="328" w:lineRule="exact"/>
              <w:ind w:right="-20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</w:rPr>
              <w:t>Document No.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7403" w14:textId="77777777" w:rsidR="00A61FB4" w:rsidRPr="00E959A0" w:rsidRDefault="00A2074B" w:rsidP="00DC772F">
            <w:pPr>
              <w:spacing w:before="47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035</w:t>
            </w:r>
            <w:r w:rsidRPr="00E959A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E959A0">
              <w:rPr>
                <w:rFonts w:ascii="新細明體" w:eastAsia="新細明體" w:hAnsi="新細明體" w:cs="新細明體" w:hint="eastAsia"/>
                <w:b/>
                <w:bCs/>
                <w:sz w:val="24"/>
                <w:szCs w:val="24"/>
              </w:rPr>
              <w:t>‐</w:t>
            </w:r>
            <w:r w:rsidRPr="00E95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78F2" w14:textId="77777777" w:rsidR="00A61FB4" w:rsidRPr="00E959A0" w:rsidRDefault="00E959A0" w:rsidP="00DC772F">
            <w:pPr>
              <w:spacing w:after="0" w:line="328" w:lineRule="exact"/>
              <w:ind w:right="547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959A0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Version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BE4B" w14:textId="77777777" w:rsidR="00A61FB4" w:rsidRPr="00E959A0" w:rsidRDefault="00A2074B" w:rsidP="00DC772F">
            <w:pPr>
              <w:spacing w:before="47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</w:tr>
      <w:tr w:rsidR="00A61FB4" w:rsidRPr="00E959A0" w14:paraId="14CD29B4" w14:textId="77777777">
        <w:trPr>
          <w:trHeight w:hRule="exact" w:val="80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E5F3" w14:textId="77777777" w:rsidR="00A61FB4" w:rsidRPr="00E959A0" w:rsidRDefault="00E959A0" w:rsidP="00DC772F">
            <w:pPr>
              <w:spacing w:after="0" w:line="328" w:lineRule="exact"/>
              <w:ind w:right="-20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</w:rPr>
              <w:t>Proposed 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77C" w14:textId="77777777" w:rsidR="00A61FB4" w:rsidRPr="00E959A0" w:rsidRDefault="00633FC6" w:rsidP="00B6638D">
            <w:pPr>
              <w:spacing w:after="0" w:line="328" w:lineRule="exact"/>
              <w:ind w:left="120" w:right="-20" w:hangingChars="50" w:hanging="120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Audit Office, </w:t>
            </w:r>
            <w:r>
              <w:rPr>
                <w:rFonts w:ascii="Times New Roman" w:eastAsia="微軟正黑體" w:hAnsi="Times New Roman" w:cs="Times New Roman" w:hint="eastAsia"/>
                <w:sz w:val="24"/>
                <w:szCs w:val="24"/>
                <w:lang w:eastAsia="zh-TW"/>
              </w:rPr>
              <w:t>General Secretary</w:t>
            </w:r>
            <w:r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’s Division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054" w14:textId="77777777" w:rsidR="00A61FB4" w:rsidRPr="00E959A0" w:rsidRDefault="00E959A0" w:rsidP="00DC772F">
            <w:pPr>
              <w:spacing w:after="0" w:line="328" w:lineRule="exact"/>
              <w:ind w:right="1441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4"/>
                <w:szCs w:val="24"/>
              </w:rPr>
              <w:t>Effective Date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004" w14:textId="77777777" w:rsidR="00A61FB4" w:rsidRPr="00E959A0" w:rsidRDefault="00A2074B" w:rsidP="00DC772F">
            <w:pPr>
              <w:spacing w:after="0" w:line="293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2013</w:t>
            </w:r>
            <w:r w:rsidRPr="00E959A0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/</w:t>
            </w:r>
            <w:r w:rsidRPr="00E959A0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3/11</w:t>
            </w:r>
          </w:p>
        </w:tc>
      </w:tr>
    </w:tbl>
    <w:p w14:paraId="1DC5A679" w14:textId="77777777" w:rsidR="00A61FB4" w:rsidRDefault="00A61FB4" w:rsidP="00DC772F">
      <w:pPr>
        <w:spacing w:before="13" w:after="0" w:line="200" w:lineRule="exact"/>
        <w:rPr>
          <w:sz w:val="20"/>
          <w:szCs w:val="20"/>
        </w:rPr>
      </w:pPr>
    </w:p>
    <w:p w14:paraId="42903FC1" w14:textId="77777777" w:rsidR="00A61FB4" w:rsidRPr="00BB1872" w:rsidRDefault="00637A98" w:rsidP="00DC772F">
      <w:pPr>
        <w:spacing w:after="0" w:line="314" w:lineRule="exact"/>
        <w:ind w:right="-20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>Operation</w:t>
      </w:r>
      <w:r w:rsidR="00B436FD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Procedure</w:t>
      </w:r>
      <w:r w:rsidR="00B436FD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s:</w:t>
      </w:r>
    </w:p>
    <w:p w14:paraId="32EABA1D" w14:textId="77777777" w:rsidR="00A61FB4" w:rsidRDefault="00A2074B" w:rsidP="00DC772F">
      <w:pPr>
        <w:spacing w:after="0" w:line="337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2.1 </w:t>
      </w:r>
      <w:r w:rsidR="00637A98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Internal Auditor</w:t>
      </w:r>
      <w:r w:rsidR="00637A98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’</w:t>
      </w:r>
      <w:r w:rsidR="00637A98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s Qualifications:</w:t>
      </w:r>
    </w:p>
    <w:p w14:paraId="71F2ACB2" w14:textId="77777777" w:rsidR="00637A98" w:rsidRDefault="00A2074B" w:rsidP="00DC772F">
      <w:pPr>
        <w:spacing w:after="0" w:line="360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2.1.1 </w:t>
      </w:r>
      <w:r w:rsidR="00637A98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The audit may be </w:t>
      </w:r>
      <w:r w:rsidR="00B436F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completed</w:t>
      </w:r>
      <w:r w:rsidR="00637A98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by MCU internal auditor or a contract</w:t>
      </w:r>
      <w:r w:rsidR="00B436F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ed</w:t>
      </w:r>
      <w:r w:rsidR="00637A98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auditor.</w:t>
      </w:r>
    </w:p>
    <w:p w14:paraId="05D8116B" w14:textId="77777777" w:rsidR="00A61FB4" w:rsidRDefault="00A2074B" w:rsidP="00DC772F">
      <w:pPr>
        <w:spacing w:before="11" w:after="0" w:line="360" w:lineRule="exact"/>
        <w:ind w:right="49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2.1.2 </w:t>
      </w:r>
      <w:r w:rsidR="00637A9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MCU internal auditor must undergo related training course and have a course completion certificate or record. The Audit </w:t>
      </w:r>
      <w:r w:rsidR="00047C62">
        <w:rPr>
          <w:rFonts w:ascii="Times New Roman" w:hAnsi="Times New Roman" w:cs="Times New Roman"/>
          <w:sz w:val="24"/>
          <w:szCs w:val="24"/>
          <w:lang w:eastAsia="zh-TW"/>
        </w:rPr>
        <w:t>Team</w:t>
      </w:r>
      <w:r w:rsidR="00637A9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should have a list of internal auditors established for future reference.</w:t>
      </w:r>
    </w:p>
    <w:p w14:paraId="4D20E6F3" w14:textId="77777777" w:rsidR="00DC772F" w:rsidRPr="00637A98" w:rsidRDefault="00DC772F" w:rsidP="00DC772F">
      <w:pPr>
        <w:spacing w:before="11" w:after="0" w:line="360" w:lineRule="exact"/>
        <w:ind w:right="49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0248D125" w14:textId="77777777" w:rsidR="00A61FB4" w:rsidRDefault="00A2074B" w:rsidP="00DC772F">
      <w:pPr>
        <w:spacing w:after="0" w:line="360" w:lineRule="exact"/>
        <w:ind w:right="5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2.2 </w:t>
      </w:r>
      <w:r w:rsidR="00637A98">
        <w:rPr>
          <w:rFonts w:ascii="Times New Roman" w:hAnsi="Times New Roman" w:cs="Times New Roman" w:hint="eastAsia"/>
          <w:sz w:val="24"/>
          <w:szCs w:val="24"/>
          <w:lang w:eastAsia="zh-TW"/>
        </w:rPr>
        <w:t>Audit independence: In order to maintai</w:t>
      </w:r>
      <w:r w:rsidR="00BB187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n audit independence, auditor </w:t>
      </w:r>
      <w:r w:rsidR="00637A98">
        <w:rPr>
          <w:rFonts w:ascii="Times New Roman" w:hAnsi="Times New Roman" w:cs="Times New Roman" w:hint="eastAsia"/>
          <w:sz w:val="24"/>
          <w:szCs w:val="24"/>
          <w:lang w:eastAsia="zh-TW"/>
        </w:rPr>
        <w:t>may not audit his or her own job, or that of his or her unit or any other related job.</w:t>
      </w:r>
    </w:p>
    <w:p w14:paraId="3E8C3C40" w14:textId="77777777" w:rsidR="00DC772F" w:rsidRPr="00537E53" w:rsidRDefault="00DC772F" w:rsidP="00DC772F">
      <w:pPr>
        <w:spacing w:after="0" w:line="360" w:lineRule="exact"/>
        <w:ind w:right="50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4F04BDB" w14:textId="77777777" w:rsidR="00A61FB4" w:rsidRDefault="00A2074B" w:rsidP="00DC772F">
      <w:pPr>
        <w:spacing w:after="0" w:line="349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2.3 </w:t>
      </w:r>
      <w:r w:rsidR="00537E53">
        <w:rPr>
          <w:rFonts w:ascii="Times New Roman" w:eastAsia="微軟正黑體" w:hAnsi="Times New Roman" w:cs="Times New Roman" w:hint="eastAsia"/>
          <w:position w:val="-1"/>
          <w:sz w:val="24"/>
          <w:szCs w:val="24"/>
          <w:lang w:eastAsia="zh-TW"/>
        </w:rPr>
        <w:t>Audit time frame</w:t>
      </w:r>
      <w:r w:rsidR="0096707C">
        <w:rPr>
          <w:rFonts w:ascii="Times New Roman" w:eastAsia="微軟正黑體" w:hAnsi="Times New Roman" w:cs="Times New Roman"/>
          <w:position w:val="-1"/>
          <w:sz w:val="24"/>
          <w:szCs w:val="24"/>
          <w:lang w:eastAsia="zh-TW"/>
        </w:rPr>
        <w:t>:</w:t>
      </w:r>
    </w:p>
    <w:p w14:paraId="319ACA8E" w14:textId="77777777" w:rsidR="00537E53" w:rsidRPr="00537E53" w:rsidRDefault="00A2074B" w:rsidP="00DC772F">
      <w:pPr>
        <w:spacing w:before="11" w:after="0" w:line="360" w:lineRule="exact"/>
        <w:ind w:right="50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2.3.1 </w:t>
      </w:r>
      <w:r w:rsidR="00537E53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Regular-basis</w:t>
      </w:r>
      <w:r w:rsidR="00715EB4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: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An</w:t>
      </w:r>
      <w:r w:rsidR="00537E53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internal audit should be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conducted</w:t>
      </w:r>
      <w:r w:rsidR="00537E53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at least once a year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;</w:t>
      </w:r>
      <w:r w:rsidR="00537E53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the audit date will be determined by the </w:t>
      </w:r>
      <w:r w:rsidR="00B30DCC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Audit </w:t>
      </w:r>
      <w:r w:rsidR="00047C62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Convening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Committee based on conditions at the institution </w:t>
      </w:r>
      <w:r w:rsidR="00537E53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and the final deci</w:t>
      </w:r>
      <w:r w:rsidR="0096707C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sion be made by the university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P</w:t>
      </w:r>
      <w:r w:rsidR="00537E53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resident.</w:t>
      </w:r>
    </w:p>
    <w:p w14:paraId="1A5973B1" w14:textId="77777777" w:rsidR="00481190" w:rsidRPr="00481190" w:rsidRDefault="00A2074B" w:rsidP="00DC772F">
      <w:pPr>
        <w:spacing w:after="0" w:line="360" w:lineRule="exact"/>
        <w:ind w:right="144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2.3.2 </w:t>
      </w:r>
      <w:r w:rsidR="00537E53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Irregular-basis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: An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audit will be held when any unforeseen situations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 arise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. For</w:t>
      </w:r>
      <w:r w:rsidR="00481190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 xml:space="preserve"> </w:t>
      </w:r>
      <w:r w:rsidR="00481190" w:rsidRPr="00481190">
        <w:rPr>
          <w:rFonts w:ascii="Times New Roman" w:eastAsia="微軟正黑體" w:hAnsi="Times New Roman" w:cs="Times New Roman"/>
          <w:sz w:val="24"/>
          <w:szCs w:val="24"/>
          <w:lang w:eastAsia="zh-TW"/>
        </w:rPr>
        <w:t>exam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ple,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 in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emergencies,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following 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students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’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or parents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’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compla</w:t>
      </w:r>
      <w:r w:rsidR="00BB1872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ints, major unforeseen changes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,</w:t>
      </w:r>
      <w:r w:rsidR="0096707C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etc. The </w:t>
      </w:r>
      <w:r w:rsidR="00047C62">
        <w:rPr>
          <w:rFonts w:ascii="Times New Roman" w:eastAsia="微軟正黑體" w:hAnsi="Times New Roman" w:cs="Times New Roman"/>
          <w:sz w:val="24"/>
          <w:szCs w:val="24"/>
          <w:lang w:eastAsia="zh-TW"/>
        </w:rPr>
        <w:t>Audit Convening Committee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will report the need for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an 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audit directly to the university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P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resident or the audit must be approved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at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a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U</w:t>
      </w:r>
      <w:r w:rsidR="00045CAC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niversity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>A</w:t>
      </w:r>
      <w:r w:rsidR="00045CAC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ffairs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</w:t>
      </w:r>
      <w:r w:rsidR="0096707C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Committee 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meeting. </w:t>
      </w:r>
    </w:p>
    <w:p w14:paraId="74B8196D" w14:textId="77777777" w:rsidR="00481190" w:rsidRPr="00481190" w:rsidRDefault="00481190" w:rsidP="00DC772F">
      <w:pPr>
        <w:spacing w:after="0" w:line="360" w:lineRule="exact"/>
        <w:ind w:right="144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ab/>
      </w:r>
    </w:p>
    <w:p w14:paraId="55B4596A" w14:textId="77777777" w:rsidR="00A61FB4" w:rsidRPr="00481190" w:rsidRDefault="00A2074B" w:rsidP="00DC772F">
      <w:pPr>
        <w:spacing w:after="0" w:line="349" w:lineRule="exact"/>
        <w:ind w:right="-20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2.4 </w:t>
      </w:r>
      <w:r w:rsidR="0048119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Audit Planning:</w:t>
      </w:r>
    </w:p>
    <w:p w14:paraId="02D72A3A" w14:textId="77777777" w:rsidR="00481190" w:rsidRDefault="00A2074B" w:rsidP="00DC772F">
      <w:pPr>
        <w:spacing w:before="11" w:after="0" w:line="360" w:lineRule="exact"/>
        <w:ind w:left="120" w:right="26" w:hanging="120"/>
        <w:rPr>
          <w:rFonts w:ascii="Times New Roman" w:eastAsia="微軟正黑體" w:hAnsi="Times New Roman" w:cs="Times New Roman"/>
          <w:spacing w:val="-8"/>
          <w:sz w:val="24"/>
          <w:szCs w:val="24"/>
          <w:lang w:eastAsia="zh-TW"/>
        </w:rPr>
      </w:pPr>
      <w:r w:rsidRPr="00481190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2.4.1 </w:t>
      </w:r>
      <w:r w:rsidR="0048119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</w:t>
      </w:r>
      <w:r w:rsidR="004477D5">
        <w:rPr>
          <w:rFonts w:ascii="Times New Roman" w:hAnsi="Times New Roman" w:cs="Times New Roman"/>
          <w:sz w:val="24"/>
          <w:szCs w:val="24"/>
          <w:lang w:eastAsia="zh-TW"/>
        </w:rPr>
        <w:t xml:space="preserve">audit </w:t>
      </w:r>
      <w:r w:rsidR="0048119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plan will be set up by the </w:t>
      </w:r>
      <w:r w:rsidR="00001017">
        <w:rPr>
          <w:rFonts w:ascii="Times New Roman" w:hAnsi="Times New Roman" w:cs="Times New Roman"/>
          <w:sz w:val="24"/>
          <w:szCs w:val="24"/>
          <w:lang w:eastAsia="zh-TW"/>
        </w:rPr>
        <w:t>C</w:t>
      </w:r>
      <w:r w:rsidR="0048119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ommittee a year prior to the audit. The </w:t>
      </w:r>
      <w:r w:rsidR="00001017">
        <w:rPr>
          <w:rFonts w:ascii="Times New Roman" w:hAnsi="Times New Roman" w:cs="Times New Roman"/>
          <w:sz w:val="24"/>
          <w:szCs w:val="24"/>
          <w:lang w:eastAsia="zh-TW"/>
        </w:rPr>
        <w:t>C</w:t>
      </w:r>
      <w:r w:rsidR="00481190">
        <w:rPr>
          <w:rFonts w:ascii="Times New Roman" w:hAnsi="Times New Roman" w:cs="Times New Roman" w:hint="eastAsia"/>
          <w:sz w:val="24"/>
          <w:szCs w:val="24"/>
          <w:lang w:eastAsia="zh-TW"/>
        </w:rPr>
        <w:t>ommittee will</w:t>
      </w:r>
      <w:r w:rsidR="00481190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</w:t>
      </w:r>
      <w:r w:rsidR="00045CAC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establish </w:t>
      </w:r>
      <w:r w:rsidR="00047C62">
        <w:rPr>
          <w:rFonts w:ascii="Times New Roman" w:eastAsia="微軟正黑體" w:hAnsi="Times New Roman" w:cs="Times New Roman"/>
          <w:sz w:val="24"/>
          <w:szCs w:val="24"/>
          <w:lang w:eastAsia="zh-TW"/>
        </w:rPr>
        <w:t>A</w:t>
      </w:r>
      <w:r w:rsidR="00047C62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udit</w:t>
      </w:r>
      <w:r w:rsidR="00045CAC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 xml:space="preserve"> </w:t>
      </w:r>
      <w:r w:rsidR="00047C62">
        <w:rPr>
          <w:rFonts w:ascii="Times New Roman" w:eastAsia="微軟正黑體" w:hAnsi="Times New Roman" w:cs="Times New Roman"/>
          <w:sz w:val="24"/>
          <w:szCs w:val="24"/>
          <w:lang w:eastAsia="zh-TW"/>
        </w:rPr>
        <w:t>T</w:t>
      </w:r>
      <w:r w:rsidR="00045CAC"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eams</w:t>
      </w:r>
      <w:r w:rsidR="00001017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 agreed upon </w:t>
      </w:r>
      <w:r w:rsidR="00481190">
        <w:rPr>
          <w:rFonts w:ascii="Times New Roman" w:eastAsia="微軟正黑體" w:hAnsi="Times New Roman" w:cs="Times New Roman" w:hint="eastAsia"/>
          <w:spacing w:val="-8"/>
          <w:sz w:val="24"/>
          <w:szCs w:val="24"/>
          <w:lang w:eastAsia="zh-TW"/>
        </w:rPr>
        <w:t xml:space="preserve">by the </w:t>
      </w:r>
      <w:r w:rsidR="00001017">
        <w:rPr>
          <w:rFonts w:ascii="Times New Roman" w:eastAsia="微軟正黑體" w:hAnsi="Times New Roman" w:cs="Times New Roman"/>
          <w:spacing w:val="-8"/>
          <w:sz w:val="24"/>
          <w:szCs w:val="24"/>
          <w:lang w:eastAsia="zh-TW"/>
        </w:rPr>
        <w:t>units to be audited</w:t>
      </w:r>
      <w:r w:rsidR="00481190">
        <w:rPr>
          <w:rFonts w:ascii="Times New Roman" w:eastAsia="微軟正黑體" w:hAnsi="Times New Roman" w:cs="Times New Roman" w:hint="eastAsia"/>
          <w:spacing w:val="-8"/>
          <w:sz w:val="24"/>
          <w:szCs w:val="24"/>
          <w:lang w:eastAsia="zh-TW"/>
        </w:rPr>
        <w:t xml:space="preserve"> and the information will be officially announced after it is reported </w:t>
      </w:r>
      <w:r w:rsidR="00001017">
        <w:rPr>
          <w:rFonts w:ascii="Times New Roman" w:eastAsia="微軟正黑體" w:hAnsi="Times New Roman" w:cs="Times New Roman" w:hint="eastAsia"/>
          <w:spacing w:val="-8"/>
          <w:sz w:val="24"/>
          <w:szCs w:val="24"/>
          <w:lang w:eastAsia="zh-TW"/>
        </w:rPr>
        <w:t xml:space="preserve">and approved by the university </w:t>
      </w:r>
      <w:r w:rsidR="00001017">
        <w:rPr>
          <w:rFonts w:ascii="Times New Roman" w:eastAsia="微軟正黑體" w:hAnsi="Times New Roman" w:cs="Times New Roman"/>
          <w:spacing w:val="-8"/>
          <w:sz w:val="24"/>
          <w:szCs w:val="24"/>
          <w:lang w:eastAsia="zh-TW"/>
        </w:rPr>
        <w:t>P</w:t>
      </w:r>
      <w:r w:rsidR="00481190">
        <w:rPr>
          <w:rFonts w:ascii="Times New Roman" w:eastAsia="微軟正黑體" w:hAnsi="Times New Roman" w:cs="Times New Roman" w:hint="eastAsia"/>
          <w:spacing w:val="-8"/>
          <w:sz w:val="24"/>
          <w:szCs w:val="24"/>
          <w:lang w:eastAsia="zh-TW"/>
        </w:rPr>
        <w:t>resident.</w:t>
      </w:r>
    </w:p>
    <w:p w14:paraId="137BAA12" w14:textId="77777777" w:rsidR="00A61FB4" w:rsidRPr="00481190" w:rsidRDefault="00A2074B" w:rsidP="00DC772F">
      <w:pPr>
        <w:spacing w:after="0" w:line="360" w:lineRule="exact"/>
        <w:ind w:right="86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  <w:r w:rsidRPr="00481190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2.4.2 </w:t>
      </w:r>
      <w:r w:rsidR="00045CAC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Each </w:t>
      </w:r>
      <w:r w:rsidR="00047C62">
        <w:rPr>
          <w:rFonts w:ascii="Times New Roman" w:hAnsi="Times New Roman" w:cs="Times New Roman"/>
          <w:sz w:val="24"/>
          <w:szCs w:val="24"/>
          <w:lang w:eastAsia="zh-TW"/>
        </w:rPr>
        <w:t>A</w:t>
      </w:r>
      <w:r w:rsidR="00045CAC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udit </w:t>
      </w:r>
      <w:r w:rsidR="00047C62">
        <w:rPr>
          <w:rFonts w:ascii="Times New Roman" w:hAnsi="Times New Roman" w:cs="Times New Roman"/>
          <w:sz w:val="24"/>
          <w:szCs w:val="24"/>
          <w:lang w:eastAsia="zh-TW"/>
        </w:rPr>
        <w:t>T</w:t>
      </w:r>
      <w:r w:rsidR="00045CAC">
        <w:rPr>
          <w:rFonts w:ascii="Times New Roman" w:hAnsi="Times New Roman" w:cs="Times New Roman" w:hint="eastAsia"/>
          <w:sz w:val="24"/>
          <w:szCs w:val="24"/>
          <w:lang w:eastAsia="zh-TW"/>
        </w:rPr>
        <w:t>eam should propose a</w:t>
      </w:r>
      <w:r w:rsidR="00FA5647">
        <w:rPr>
          <w:rFonts w:ascii="Times New Roman" w:hAnsi="Times New Roman" w:cs="Times New Roman" w:hint="eastAsia"/>
          <w:sz w:val="24"/>
          <w:szCs w:val="24"/>
          <w:lang w:eastAsia="zh-TW"/>
        </w:rPr>
        <w:t>n</w:t>
      </w:r>
      <w:r w:rsidR="00045CAC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Internal A</w:t>
      </w:r>
      <w:r w:rsidR="00045CAC">
        <w:rPr>
          <w:rFonts w:ascii="Times New Roman" w:hAnsi="Times New Roman" w:cs="Times New Roman"/>
          <w:sz w:val="24"/>
          <w:szCs w:val="24"/>
          <w:lang w:eastAsia="zh-TW"/>
        </w:rPr>
        <w:t>u</w:t>
      </w:r>
      <w:r w:rsidR="00045CAC">
        <w:rPr>
          <w:rFonts w:ascii="Times New Roman" w:hAnsi="Times New Roman" w:cs="Times New Roman" w:hint="eastAsia"/>
          <w:sz w:val="24"/>
          <w:szCs w:val="24"/>
          <w:lang w:eastAsia="zh-TW"/>
        </w:rPr>
        <w:t>dit Schedule which includes audit dates, time</w:t>
      </w:r>
      <w:r w:rsidR="00001017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045CAC">
        <w:rPr>
          <w:rFonts w:ascii="Times New Roman" w:hAnsi="Times New Roman" w:cs="Times New Roman" w:hint="eastAsia"/>
          <w:sz w:val="24"/>
          <w:szCs w:val="24"/>
          <w:lang w:eastAsia="zh-TW"/>
        </w:rPr>
        <w:t>, units to be audited, range and items to be audited, names of auditors and auditing assistants.</w:t>
      </w:r>
      <w:r w:rsidR="00045CAC" w:rsidRPr="00481190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 </w:t>
      </w:r>
    </w:p>
    <w:p w14:paraId="0A383475" w14:textId="77777777" w:rsidR="00FA5647" w:rsidRDefault="00A2074B" w:rsidP="00DC772F">
      <w:pPr>
        <w:spacing w:after="0" w:line="360" w:lineRule="exact"/>
        <w:ind w:right="26"/>
        <w:rPr>
          <w:rFonts w:ascii="Times New Roman" w:hAnsi="Times New Roman" w:cs="Times New Roman"/>
          <w:sz w:val="24"/>
          <w:szCs w:val="24"/>
          <w:lang w:eastAsia="zh-TW"/>
        </w:rPr>
      </w:pPr>
      <w:r w:rsidRPr="00481190">
        <w:rPr>
          <w:rFonts w:ascii="Times New Roman" w:eastAsia="Times New Roman" w:hAnsi="Times New Roman" w:cs="Times New Roman"/>
          <w:sz w:val="24"/>
          <w:szCs w:val="24"/>
          <w:lang w:eastAsia="zh-TW"/>
        </w:rPr>
        <w:t>2.4.3</w:t>
      </w:r>
      <w:r w:rsidR="00FA564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After the Inte</w:t>
      </w:r>
      <w:r w:rsidR="00BB1872">
        <w:rPr>
          <w:rFonts w:ascii="Times New Roman" w:hAnsi="Times New Roman" w:cs="Times New Roman" w:hint="eastAsia"/>
          <w:sz w:val="24"/>
          <w:szCs w:val="24"/>
          <w:lang w:eastAsia="zh-TW"/>
        </w:rPr>
        <w:t>rnal Audit Schedule is approved,</w:t>
      </w:r>
      <w:r w:rsidR="00FA564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the notice must be announced by the </w:t>
      </w:r>
      <w:r w:rsidR="00001017">
        <w:rPr>
          <w:rFonts w:ascii="Times New Roman" w:hAnsi="Times New Roman" w:cs="Times New Roman"/>
          <w:sz w:val="24"/>
          <w:szCs w:val="24"/>
          <w:lang w:eastAsia="zh-TW"/>
        </w:rPr>
        <w:t>Secretary General</w:t>
      </w:r>
      <w:r w:rsidR="00FA564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 month prior </w:t>
      </w:r>
      <w:r w:rsidR="00BB1872">
        <w:rPr>
          <w:rFonts w:ascii="Times New Roman" w:hAnsi="Times New Roman" w:cs="Times New Roman"/>
          <w:sz w:val="24"/>
          <w:szCs w:val="24"/>
          <w:lang w:eastAsia="zh-TW"/>
        </w:rPr>
        <w:t xml:space="preserve">to </w:t>
      </w:r>
      <w:r w:rsidR="00FA564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actual audit date to the </w:t>
      </w:r>
      <w:r w:rsidR="00BF56DD">
        <w:rPr>
          <w:rFonts w:ascii="Times New Roman" w:hAnsi="Times New Roman" w:cs="Times New Roman"/>
          <w:sz w:val="24"/>
          <w:szCs w:val="24"/>
          <w:lang w:eastAsia="zh-TW"/>
        </w:rPr>
        <w:t>Audit Teams</w:t>
      </w:r>
      <w:r w:rsidR="00FA564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and the units to be audited.</w:t>
      </w:r>
    </w:p>
    <w:p w14:paraId="294134A9" w14:textId="77777777" w:rsidR="00715EB4" w:rsidRDefault="00A2074B" w:rsidP="00DC772F">
      <w:pPr>
        <w:spacing w:after="0" w:line="349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</w:pPr>
      <w:r w:rsidRPr="00481190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2.4.4 </w:t>
      </w:r>
      <w:r w:rsidR="00715E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>Before the audit takes plac</w:t>
      </w:r>
      <w:r w:rsidR="000010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 xml:space="preserve">e, each </w:t>
      </w:r>
      <w:r w:rsidR="00047C6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>A</w:t>
      </w:r>
      <w:r w:rsidR="000010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>udit</w:t>
      </w:r>
      <w:r w:rsidR="00715E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 xml:space="preserve"> </w:t>
      </w:r>
      <w:r w:rsidR="00047C6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>T</w:t>
      </w:r>
      <w:r w:rsidR="000010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>eam</w:t>
      </w:r>
      <w:r w:rsidR="00715E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 xml:space="preserve"> must communicate with the audited unit to </w:t>
      </w:r>
      <w:r w:rsidR="000010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>confirm</w:t>
      </w:r>
      <w:r w:rsidR="00715E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 xml:space="preserve"> audit range, time</w:t>
      </w:r>
      <w:r w:rsidR="000010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 xml:space="preserve"> period</w:t>
      </w:r>
      <w:r w:rsidR="00715E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  <w:t xml:space="preserve"> and other related issues.</w:t>
      </w:r>
    </w:p>
    <w:p w14:paraId="458E0E29" w14:textId="77777777" w:rsidR="00DC772F" w:rsidRDefault="00DC772F" w:rsidP="00DC772F">
      <w:pPr>
        <w:spacing w:after="0" w:line="349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TW"/>
        </w:rPr>
      </w:pPr>
    </w:p>
    <w:p w14:paraId="75C221C5" w14:textId="77777777" w:rsidR="00A61FB4" w:rsidRPr="00481190" w:rsidRDefault="00A2074B" w:rsidP="00DC772F">
      <w:pPr>
        <w:spacing w:after="0" w:line="360" w:lineRule="exact"/>
        <w:ind w:right="-20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  <w:r w:rsidRPr="00890E5A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2.5 </w:t>
      </w:r>
      <w:r w:rsidR="00715EB4" w:rsidRPr="00890E5A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Audit execution,</w:t>
      </w:r>
      <w:r w:rsidR="00001017" w:rsidRPr="00890E5A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discovery of</w:t>
      </w:r>
      <w:r w:rsidR="00715EB4" w:rsidRPr="00890E5A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001017" w:rsidRPr="00890E5A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items for correction</w:t>
      </w:r>
      <w:r w:rsidR="00715EB4" w:rsidRPr="00890E5A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and </w:t>
      </w:r>
      <w:r w:rsidR="002B78AB" w:rsidRPr="00890E5A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tracking:</w:t>
      </w:r>
      <w:r w:rsidR="002B78AB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</w:t>
      </w:r>
    </w:p>
    <w:p w14:paraId="33966B78" w14:textId="77777777" w:rsidR="00A61FB4" w:rsidRPr="00EE2A2D" w:rsidRDefault="00A2074B" w:rsidP="00DC772F">
      <w:pPr>
        <w:spacing w:before="11" w:after="0" w:line="360" w:lineRule="exact"/>
        <w:ind w:right="4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481190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2.5.1 </w:t>
      </w:r>
      <w:r w:rsidR="00BB187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As one of the </w:t>
      </w:r>
      <w:r w:rsidR="00ED5A3E">
        <w:rPr>
          <w:rFonts w:ascii="Times New Roman" w:hAnsi="Times New Roman" w:cs="Times New Roman" w:hint="eastAsia"/>
          <w:sz w:val="24"/>
          <w:szCs w:val="24"/>
          <w:lang w:eastAsia="zh-TW"/>
        </w:rPr>
        <w:t>step</w:t>
      </w:r>
      <w:r w:rsidR="00BB1872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ED5A3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in the entire auditing procedure, a commencement meeting must be held according to the schedule set in the internal audit schedule. Then, the actual auditing activities may proceed. The director</w:t>
      </w:r>
      <w:r w:rsidR="00890E5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890E5A">
        <w:rPr>
          <w:rFonts w:ascii="Times New Roman" w:hAnsi="Times New Roman" w:cs="Times New Roman"/>
          <w:sz w:val="24"/>
          <w:szCs w:val="24"/>
          <w:lang w:eastAsia="zh-TW"/>
        </w:rPr>
        <w:t>or</w:t>
      </w:r>
      <w:r w:rsidR="00ED5A3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890E5A">
        <w:rPr>
          <w:rFonts w:ascii="Times New Roman" w:hAnsi="Times New Roman" w:cs="Times New Roman"/>
          <w:sz w:val="24"/>
          <w:szCs w:val="24"/>
          <w:lang w:eastAsia="zh-TW"/>
        </w:rPr>
        <w:t xml:space="preserve">appointed </w:t>
      </w:r>
      <w:r w:rsidR="00890E5A">
        <w:rPr>
          <w:rFonts w:ascii="Times New Roman" w:hAnsi="Times New Roman" w:cs="Times New Roman" w:hint="eastAsia"/>
          <w:sz w:val="24"/>
          <w:szCs w:val="24"/>
          <w:lang w:eastAsia="zh-TW"/>
        </w:rPr>
        <w:t>audit proctor</w:t>
      </w:r>
      <w:r w:rsidR="00ED5A3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from the audi</w:t>
      </w:r>
      <w:r w:rsidR="00EE2A2D">
        <w:rPr>
          <w:rFonts w:ascii="Times New Roman" w:hAnsi="Times New Roman" w:cs="Times New Roman" w:hint="eastAsia"/>
          <w:sz w:val="24"/>
          <w:szCs w:val="24"/>
          <w:lang w:eastAsia="zh-TW"/>
        </w:rPr>
        <w:t>ted unit must be present during the audit and provide necessary paper</w:t>
      </w:r>
      <w:r w:rsidR="001C6DB3">
        <w:rPr>
          <w:rFonts w:ascii="Times New Roman" w:hAnsi="Times New Roman" w:cs="Times New Roman" w:hint="eastAsia"/>
          <w:sz w:val="24"/>
          <w:szCs w:val="24"/>
          <w:lang w:eastAsia="zh-TW"/>
        </w:rPr>
        <w:t>work and record</w:t>
      </w:r>
      <w:r w:rsidR="00890E5A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1C6DB3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 the audit sampling inspection</w:t>
      </w:r>
      <w:r w:rsidR="00EE2A2D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14:paraId="2CA59976" w14:textId="77777777" w:rsidR="00F526C1" w:rsidRDefault="00A2074B" w:rsidP="00DC772F">
      <w:pPr>
        <w:spacing w:after="0" w:line="360" w:lineRule="exact"/>
        <w:ind w:right="51"/>
        <w:rPr>
          <w:rFonts w:ascii="Times New Roman" w:hAnsi="Times New Roman" w:cs="Times New Roman"/>
          <w:sz w:val="24"/>
          <w:szCs w:val="24"/>
          <w:lang w:eastAsia="zh-TW"/>
        </w:rPr>
      </w:pPr>
      <w:r w:rsidRPr="00481190">
        <w:rPr>
          <w:rFonts w:ascii="Times New Roman" w:eastAsia="Times New Roman" w:hAnsi="Times New Roman" w:cs="Times New Roman"/>
          <w:sz w:val="24"/>
          <w:szCs w:val="24"/>
          <w:lang w:eastAsia="zh-TW"/>
        </w:rPr>
        <w:lastRenderedPageBreak/>
        <w:t xml:space="preserve">2.5.2 </w:t>
      </w:r>
      <w:r w:rsidR="00F526C1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During </w:t>
      </w:r>
      <w:r w:rsidR="00890E5A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the </w:t>
      </w:r>
      <w:r w:rsidR="00F526C1">
        <w:rPr>
          <w:rFonts w:ascii="Times New Roman" w:eastAsia="Times New Roman" w:hAnsi="Times New Roman" w:cs="Times New Roman"/>
          <w:sz w:val="24"/>
          <w:szCs w:val="24"/>
          <w:lang w:eastAsia="zh-TW"/>
        </w:rPr>
        <w:t>audit, the Internal Audit Checklist must be made and used. Audit</w:t>
      </w:r>
      <w:r w:rsidR="00047C6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Team</w:t>
      </w:r>
      <w:r w:rsidR="00F526C1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must record Sampling Evidence under the “Situation Explanation” column in the Internal Audit Checklist in order to facilitate proofing and supervis</w:t>
      </w:r>
      <w:r w:rsidR="00890E5A">
        <w:rPr>
          <w:rFonts w:ascii="Times New Roman" w:eastAsia="Times New Roman" w:hAnsi="Times New Roman" w:cs="Times New Roman"/>
          <w:sz w:val="24"/>
          <w:szCs w:val="24"/>
          <w:lang w:eastAsia="zh-TW"/>
        </w:rPr>
        <w:t>ing of</w:t>
      </w:r>
      <w:r w:rsidR="00F526C1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audit results. The Internal Audit Checklist must be </w:t>
      </w:r>
      <w:r w:rsidR="00890E5A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produced </w:t>
      </w:r>
      <w:r w:rsidR="00F526C1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based on the standards and requirements of the MOE and </w:t>
      </w:r>
      <w:r w:rsidR="00F526C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Higher Education </w:t>
      </w:r>
      <w:r w:rsidR="00F526C1">
        <w:rPr>
          <w:rFonts w:ascii="Times New Roman" w:hAnsi="Times New Roman" w:cs="Times New Roman"/>
          <w:sz w:val="24"/>
          <w:szCs w:val="24"/>
          <w:lang w:eastAsia="zh-TW"/>
        </w:rPr>
        <w:t>Evaluation and Accreditation Council.</w:t>
      </w:r>
    </w:p>
    <w:p w14:paraId="67FD068D" w14:textId="77777777" w:rsidR="00FD77F7" w:rsidRPr="00F526C1" w:rsidRDefault="00A2074B" w:rsidP="00DC772F">
      <w:pPr>
        <w:spacing w:after="0" w:line="360" w:lineRule="exact"/>
        <w:ind w:right="51"/>
        <w:rPr>
          <w:rFonts w:ascii="Times New Roman" w:hAnsi="Times New Roman" w:cs="Times New Roman"/>
          <w:sz w:val="24"/>
          <w:szCs w:val="24"/>
          <w:lang w:eastAsia="zh-TW"/>
        </w:rPr>
      </w:pPr>
      <w:r w:rsidRPr="00481190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2.5.3 </w:t>
      </w:r>
      <w:r w:rsidR="00890E5A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If there are any audit</w:t>
      </w:r>
      <w:r w:rsidR="005253BF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890E5A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matters</w:t>
      </w:r>
      <w:r w:rsidR="005253BF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pending from the previous audit, a Correction and Prevention Measures Form must be filled </w:t>
      </w:r>
      <w:r w:rsidR="00890E5A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out </w:t>
      </w:r>
      <w:r w:rsidR="005253BF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and provided during the audit of the current year.</w:t>
      </w:r>
    </w:p>
    <w:p w14:paraId="70F14263" w14:textId="77777777" w:rsidR="00A61FB4" w:rsidRDefault="00A2074B" w:rsidP="00DC772F">
      <w:pPr>
        <w:spacing w:before="11" w:after="0" w:line="360" w:lineRule="exact"/>
        <w:ind w:right="51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481190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2.5.4 </w:t>
      </w:r>
      <w:r w:rsidR="005253B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For any </w:t>
      </w:r>
      <w:r w:rsidR="00047C62">
        <w:rPr>
          <w:rFonts w:ascii="Times New Roman" w:hAnsi="Times New Roman" w:cs="Times New Roman"/>
          <w:sz w:val="24"/>
          <w:szCs w:val="24"/>
          <w:lang w:eastAsia="zh-TW"/>
        </w:rPr>
        <w:t>items for correction</w:t>
      </w:r>
      <w:r w:rsidR="005253B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discovered during the audit, the </w:t>
      </w:r>
      <w:r w:rsidR="00BF56DD">
        <w:rPr>
          <w:rFonts w:ascii="Times New Roman" w:hAnsi="Times New Roman" w:cs="Times New Roman"/>
          <w:sz w:val="24"/>
          <w:szCs w:val="24"/>
          <w:lang w:eastAsia="zh-TW"/>
        </w:rPr>
        <w:t>Internal A</w:t>
      </w:r>
      <w:r w:rsidR="005253BF">
        <w:rPr>
          <w:rFonts w:ascii="Times New Roman" w:hAnsi="Times New Roman" w:cs="Times New Roman" w:hint="eastAsia"/>
          <w:sz w:val="24"/>
          <w:szCs w:val="24"/>
          <w:lang w:eastAsia="zh-TW"/>
        </w:rPr>
        <w:t>uditor must fill out the Correction and Prevention Me</w:t>
      </w:r>
      <w:r w:rsidR="00E2476E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5253B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sures Form describing the problem or situation. Also, fill out the </w:t>
      </w:r>
      <w:r w:rsidR="00BF56D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List </w:t>
      </w:r>
      <w:r w:rsidR="00BF56DD">
        <w:rPr>
          <w:rFonts w:ascii="Times New Roman" w:hAnsi="Times New Roman" w:cs="Times New Roman"/>
          <w:sz w:val="24"/>
          <w:szCs w:val="24"/>
          <w:lang w:eastAsia="zh-TW"/>
        </w:rPr>
        <w:t xml:space="preserve">of </w:t>
      </w:r>
      <w:r w:rsidR="005253B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Suggestions for Correction if there are any suggestions to be given to the audited unit for </w:t>
      </w:r>
      <w:r w:rsidR="005253BF">
        <w:rPr>
          <w:rFonts w:ascii="Times New Roman" w:hAnsi="Times New Roman" w:cs="Times New Roman"/>
          <w:sz w:val="24"/>
          <w:szCs w:val="24"/>
          <w:lang w:eastAsia="zh-TW"/>
        </w:rPr>
        <w:t>improvement</w:t>
      </w:r>
      <w:r w:rsidR="005253B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and correction. The </w:t>
      </w:r>
      <w:r w:rsidR="00BF56D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List </w:t>
      </w:r>
      <w:r w:rsidR="00BF56DD">
        <w:rPr>
          <w:rFonts w:ascii="Times New Roman" w:hAnsi="Times New Roman" w:cs="Times New Roman"/>
          <w:sz w:val="24"/>
          <w:szCs w:val="24"/>
          <w:lang w:eastAsia="zh-TW"/>
        </w:rPr>
        <w:t xml:space="preserve">of </w:t>
      </w:r>
      <w:r w:rsidR="00BF56D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Suggestions for Correction </w:t>
      </w:r>
      <w:r w:rsidR="005253BF">
        <w:rPr>
          <w:rFonts w:ascii="Times New Roman" w:hAnsi="Times New Roman" w:cs="Times New Roman" w:hint="eastAsia"/>
          <w:sz w:val="24"/>
          <w:szCs w:val="24"/>
          <w:lang w:eastAsia="zh-TW"/>
        </w:rPr>
        <w:t>will then be issued to the director of the audited unit for error correction or improvement.</w:t>
      </w:r>
    </w:p>
    <w:p w14:paraId="728CB0C5" w14:textId="77777777" w:rsidR="00DC772F" w:rsidRDefault="00E9282C" w:rsidP="00DC772F">
      <w:pPr>
        <w:spacing w:after="0" w:line="314" w:lineRule="exact"/>
        <w:ind w:right="-85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2.5.5 </w:t>
      </w:r>
      <w:r w:rsidR="00DC772F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If </w:t>
      </w:r>
      <w:r w:rsidR="00890E5A">
        <w:rPr>
          <w:rFonts w:ascii="Times New Roman" w:eastAsia="Times New Roman" w:hAnsi="Times New Roman" w:cs="Times New Roman"/>
          <w:sz w:val="24"/>
          <w:szCs w:val="24"/>
          <w:lang w:eastAsia="zh-TW"/>
        </w:rPr>
        <w:t>items requiring correction</w:t>
      </w:r>
      <w:r w:rsidR="00DC772F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are found during the audit, the person in charge of the unit should:</w:t>
      </w:r>
    </w:p>
    <w:p w14:paraId="1A66697C" w14:textId="77777777" w:rsidR="00E9282C" w:rsidRDefault="00DC772F" w:rsidP="00DC772F">
      <w:pPr>
        <w:spacing w:after="0" w:line="314" w:lineRule="exact"/>
        <w:ind w:right="57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微軟正黑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微軟正黑體" w:hAnsi="Times New Roman" w:cs="Times New Roman" w:hint="cs"/>
          <w:sz w:val="24"/>
          <w:szCs w:val="24"/>
          <w:lang w:eastAsia="zh-TW"/>
        </w:rPr>
        <w:t xml:space="preserve">1) </w:t>
      </w:r>
      <w:r>
        <w:rPr>
          <w:rFonts w:ascii="Times New Roman" w:eastAsia="微軟正黑體" w:hAnsi="Times New Roman" w:cs="Times New Roman"/>
          <w:sz w:val="24"/>
          <w:szCs w:val="24"/>
          <w:lang w:eastAsia="zh-TW"/>
        </w:rPr>
        <w:t>Provide a reason analysis and countermeasures for the</w:t>
      </w:r>
      <w:r w:rsidR="00890E5A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se </w:t>
      </w:r>
      <w:r w:rsidR="00890E5A">
        <w:rPr>
          <w:rFonts w:ascii="Times New Roman" w:eastAsia="Times New Roman" w:hAnsi="Times New Roman" w:cs="Times New Roman"/>
          <w:sz w:val="24"/>
          <w:szCs w:val="24"/>
          <w:lang w:eastAsia="zh-TW"/>
        </w:rPr>
        <w:t>items</w:t>
      </w:r>
      <w:r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 </w:t>
      </w:r>
      <w:r w:rsidR="00890E5A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and </w:t>
      </w:r>
      <w:r>
        <w:rPr>
          <w:rFonts w:ascii="Times New Roman" w:eastAsia="微軟正黑體" w:hAnsi="Times New Roman" w:cs="Times New Roman"/>
          <w:sz w:val="24"/>
          <w:szCs w:val="24"/>
          <w:lang w:eastAsia="zh-TW"/>
        </w:rPr>
        <w:t>record</w:t>
      </w:r>
      <w:r w:rsidR="00890E5A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 these</w:t>
      </w:r>
      <w:r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 in the 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Correction and Prevention Measures Form</w:t>
      </w:r>
      <w:r>
        <w:rPr>
          <w:rFonts w:ascii="Times New Roman" w:hAnsi="Times New Roman" w:cs="Times New Roman"/>
          <w:position w:val="-1"/>
          <w:sz w:val="24"/>
          <w:szCs w:val="24"/>
          <w:lang w:eastAsia="zh-TW"/>
        </w:rPr>
        <w:t>.</w:t>
      </w:r>
    </w:p>
    <w:p w14:paraId="65E96D85" w14:textId="77777777" w:rsidR="00DC772F" w:rsidRDefault="00DC772F" w:rsidP="00DC772F">
      <w:pPr>
        <w:spacing w:after="0" w:line="314" w:lineRule="exact"/>
        <w:ind w:right="57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hAnsi="Times New Roman" w:cs="Times New Roman"/>
          <w:position w:val="-1"/>
          <w:sz w:val="24"/>
          <w:szCs w:val="24"/>
          <w:lang w:eastAsia="zh-TW"/>
        </w:rPr>
        <w:t>(2)</w:t>
      </w:r>
      <w:r w:rsidR="009A0378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 Propose handling measures for the suggestions made in the </w:t>
      </w:r>
      <w:r w:rsidR="00890E5A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List of Suggestions for Correction</w:t>
      </w:r>
      <w:r w:rsidR="009A0378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.</w:t>
      </w:r>
    </w:p>
    <w:p w14:paraId="471B7F5A" w14:textId="77777777" w:rsidR="009A0378" w:rsidRDefault="00DC772F" w:rsidP="009A0378">
      <w:pPr>
        <w:spacing w:after="0" w:line="314" w:lineRule="exact"/>
        <w:ind w:right="57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hAnsi="Times New Roman" w:cs="Times New Roman"/>
          <w:position w:val="-1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3)</w:t>
      </w:r>
      <w:r w:rsidR="009A0378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 Complete the </w:t>
      </w:r>
      <w:r w:rsidR="009A0378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Correction and Prevention Measures Form</w:t>
      </w:r>
      <w:r w:rsidR="009A0378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 and the </w:t>
      </w:r>
      <w:r w:rsidR="00890E5A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List of </w:t>
      </w:r>
      <w:r w:rsidR="009A0378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Suggestions for Correction and submit it to the lead auditor of the </w:t>
      </w:r>
      <w:r w:rsid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</w:t>
      </w:r>
      <w:r w:rsidR="009A0378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udit </w:t>
      </w:r>
      <w:r w:rsid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T</w:t>
      </w:r>
      <w:r w:rsidR="009A0378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eam for document comp</w:t>
      </w:r>
      <w:r w:rsidR="001312F1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ilation. During the </w:t>
      </w:r>
      <w:r w:rsid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Closing M</w:t>
      </w:r>
      <w:r w:rsidR="001312F1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eeting, ma</w:t>
      </w:r>
      <w:r w:rsid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ke an explanation to the Audit T</w:t>
      </w:r>
      <w:r w:rsidR="001312F1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eam o</w:t>
      </w:r>
      <w:r w:rsidR="00890E5A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f</w:t>
      </w:r>
      <w:r w:rsidR="001312F1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 internal audit results and provide measures for improvement.</w:t>
      </w:r>
    </w:p>
    <w:p w14:paraId="04F17917" w14:textId="77777777" w:rsidR="00DC772F" w:rsidRPr="009A0378" w:rsidRDefault="001312F1" w:rsidP="00DC772F">
      <w:pPr>
        <w:spacing w:after="0" w:line="314" w:lineRule="exact"/>
        <w:ind w:right="57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2.5.6 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The </w:t>
      </w:r>
      <w:r w:rsidR="00047C62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Audit Convening Committee 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has the responsibility of follow-up to track changes made to correct the </w:t>
      </w:r>
      <w:r w:rsidR="00047C62" w:rsidRP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items for correction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found by sending an assigned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udit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 Team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to go back to the audited division or unit. If the </w:t>
      </w:r>
      <w:r w:rsidR="00047C62" w:rsidRP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items for correction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are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already corrected, then a record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is made 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in the Correction and Prevention Measures Form and the case is closed. However, if the </w:t>
      </w:r>
      <w:r w:rsidR="00047C62" w:rsidRP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items for correction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are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not </w:t>
      </w:r>
      <w:r w:rsidR="00FA0467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corrected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, the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Audit Team 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must further discuss </w:t>
      </w:r>
      <w:r w:rsidR="00BF56D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improvement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measures </w:t>
      </w:r>
      <w:r w:rsidR="00FA0467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with the director of the</w:t>
      </w:r>
      <w:r w:rsidR="00BF56D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unit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, t</w:t>
      </w:r>
      <w:r w:rsidR="00A65B58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hen arrange another date to check back. If necessary, another Correction and Prevention Measures Form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may be filled out</w:t>
      </w:r>
      <w:r w:rsidR="00A65B58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until the case is closed.</w:t>
      </w:r>
    </w:p>
    <w:p w14:paraId="3EBF0F38" w14:textId="77777777" w:rsidR="00DC772F" w:rsidRDefault="00DC772F" w:rsidP="00DC772F">
      <w:pPr>
        <w:spacing w:after="0" w:line="314" w:lineRule="exact"/>
        <w:ind w:right="57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</w:p>
    <w:p w14:paraId="42B7A319" w14:textId="77777777" w:rsidR="00DC772F" w:rsidRDefault="00360322" w:rsidP="00DC772F">
      <w:pPr>
        <w:spacing w:after="0" w:line="314" w:lineRule="exact"/>
        <w:ind w:right="57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2.6 Conclusion Report and Case Closing:</w:t>
      </w:r>
    </w:p>
    <w:p w14:paraId="19F8C210" w14:textId="77777777" w:rsidR="00E9282C" w:rsidRPr="00A20A20" w:rsidRDefault="00AA4E12" w:rsidP="00A20A20">
      <w:pPr>
        <w:spacing w:after="0" w:line="314" w:lineRule="exact"/>
        <w:ind w:right="57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The </w:t>
      </w:r>
      <w:r w:rsidR="00047C62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Audit Convening Committee 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should ensure that the </w:t>
      </w:r>
      <w:r w:rsidR="00047C62" w:rsidRP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items for correction</w:t>
      </w:r>
      <w:r w:rsidR="00047C62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and the results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o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f </w:t>
      </w:r>
      <w:r w:rsidR="00BF56D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suggestions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for 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improvement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are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complete, then compile all records related to the internal audit and fi</w:t>
      </w:r>
      <w:r w:rsidR="00BF56D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le an official internal audit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report </w:t>
      </w:r>
      <w:r w:rsidR="00F27A7F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(any format</w:t>
      </w:r>
      <w:r w:rsidR="00F27A7F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,</w:t>
      </w:r>
      <w:r w:rsidR="00F27A7F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F27A7F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can be</w:t>
      </w:r>
      <w:r w:rsidR="00F27A7F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F27A7F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an internal university request official document</w:t>
      </w:r>
      <w:r w:rsidR="00F27A7F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)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.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report must be made to the university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P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re</w:t>
      </w:r>
      <w:r w:rsidR="004661B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sident, and be presented to the </w:t>
      </w:r>
      <w:r w:rsidR="004661B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Administrative Council and the University Affairs Committee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. A</w:t>
      </w:r>
      <w:r w:rsidR="00A20A20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l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l related paperwork and document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s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will be filed and kept </w:t>
      </w:r>
      <w:r w:rsidR="00BF56D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by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the General Secretary</w:t>
      </w:r>
      <w:r w:rsidR="00A20A20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’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s Division.</w:t>
      </w:r>
    </w:p>
    <w:p w14:paraId="77399A54" w14:textId="77777777" w:rsidR="00DC772F" w:rsidRPr="00DC772F" w:rsidRDefault="00DC772F" w:rsidP="00DC772F">
      <w:pPr>
        <w:spacing w:before="18" w:after="0" w:line="28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77E28365" w14:textId="77777777" w:rsidR="00E9282C" w:rsidRPr="00864503" w:rsidRDefault="00E9282C" w:rsidP="00DC772F">
      <w:pPr>
        <w:spacing w:after="0" w:line="240" w:lineRule="auto"/>
        <w:ind w:right="-20"/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3.</w:t>
      </w:r>
      <w:r w:rsidR="00B436F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Key </w:t>
      </w:r>
      <w:r w:rsidR="00864503" w:rsidRPr="00864503">
        <w:rPr>
          <w:rFonts w:ascii="Times New Roman" w:eastAsia="微軟正黑體" w:hAnsi="Times New Roman" w:cs="Times New Roman" w:hint="cs"/>
          <w:b/>
          <w:sz w:val="24"/>
          <w:szCs w:val="24"/>
          <w:lang w:eastAsia="zh-TW"/>
        </w:rPr>
        <w:t xml:space="preserve">Control </w:t>
      </w:r>
      <w:r w:rsidR="00B436FD">
        <w:rPr>
          <w:rFonts w:ascii="Times New Roman" w:eastAsia="微軟正黑體" w:hAnsi="Times New Roman" w:cs="Times New Roman"/>
          <w:b/>
          <w:sz w:val="24"/>
          <w:szCs w:val="24"/>
          <w:lang w:eastAsia="zh-TW"/>
        </w:rPr>
        <w:t>Points:</w:t>
      </w:r>
    </w:p>
    <w:p w14:paraId="47D7B5B3" w14:textId="77777777" w:rsidR="00E9282C" w:rsidRPr="00B30DCC" w:rsidRDefault="00E9282C" w:rsidP="00DC772F">
      <w:pPr>
        <w:spacing w:after="0" w:line="359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3.1 </w:t>
      </w:r>
      <w:r w:rsidR="00B30DCC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Ensure the qualifications of the Audit </w:t>
      </w:r>
      <w:r w:rsidR="00047C62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Team</w:t>
      </w:r>
      <w:r w:rsidR="00B30DCC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member</w:t>
      </w:r>
      <w:r w:rsidR="00047C62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s</w:t>
      </w:r>
      <w:r w:rsidR="00B30DCC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.</w:t>
      </w:r>
    </w:p>
    <w:p w14:paraId="39625F2E" w14:textId="77777777" w:rsidR="00E9282C" w:rsidRPr="007600CD" w:rsidRDefault="00E9282C" w:rsidP="00DC772F">
      <w:pPr>
        <w:spacing w:after="0" w:line="360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3.2 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Ensure </w:t>
      </w:r>
      <w:r w:rsidR="00047C62">
        <w:rPr>
          <w:rFonts w:ascii="Times New Roman" w:eastAsia="微軟正黑體" w:hAnsi="Times New Roman" w:cs="Times New Roman"/>
          <w:sz w:val="24"/>
          <w:szCs w:val="24"/>
          <w:lang w:eastAsia="zh-TW"/>
        </w:rPr>
        <w:t xml:space="preserve">Audit Convening Committee </w:t>
      </w:r>
      <w:r w:rsidR="00B30DCC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and the Audit </w:t>
      </w:r>
      <w:r w:rsidR="00047C62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T</w:t>
      </w:r>
      <w:r w:rsidR="00B30DCC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e</w:t>
      </w:r>
      <w:r w:rsidR="00047C62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am</w:t>
      </w:r>
      <w:r w:rsidR="00B30DCC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are not in </w:t>
      </w:r>
      <w:r w:rsidR="00BF56D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auditing a 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unit</w:t>
      </w:r>
      <w:r w:rsidR="00BF56D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or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task for which they are 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responsible.</w:t>
      </w:r>
    </w:p>
    <w:p w14:paraId="0DEA48AC" w14:textId="77777777" w:rsidR="00E9282C" w:rsidRPr="007600CD" w:rsidRDefault="00E9282C" w:rsidP="00DC772F">
      <w:pPr>
        <w:spacing w:after="0" w:line="360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3.3 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Ensure the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audit schedule is 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plann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ed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in acco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rdance with an evaluation of risk-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based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frequency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of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various matters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.</w:t>
      </w:r>
    </w:p>
    <w:p w14:paraId="6FF2A39B" w14:textId="77777777" w:rsidR="00E9282C" w:rsidRPr="007600CD" w:rsidRDefault="00E9282C" w:rsidP="00DC772F">
      <w:pPr>
        <w:spacing w:after="0" w:line="360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3.4 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Ensure that the audit plan is reported to the university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P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resident and announced after it is </w:t>
      </w:r>
      <w:r w:rsidR="007600C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lastRenderedPageBreak/>
        <w:t>approved.</w:t>
      </w:r>
    </w:p>
    <w:p w14:paraId="4A7B6932" w14:textId="77777777" w:rsidR="00B30DCC" w:rsidRDefault="00E9282C" w:rsidP="00DC772F">
      <w:pPr>
        <w:spacing w:before="11" w:after="0" w:line="360" w:lineRule="exact"/>
        <w:ind w:right="31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3.5</w:t>
      </w:r>
      <w:r w:rsidR="001C6DB3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Ensure that the items on the Internal Audit Checklist contain relevant sampling evidence and audit results are recorded in the audit report.</w:t>
      </w:r>
    </w:p>
    <w:p w14:paraId="7B7F6E9D" w14:textId="77777777" w:rsidR="00E9282C" w:rsidRPr="001C6DB3" w:rsidRDefault="00E9282C" w:rsidP="00DC772F">
      <w:pPr>
        <w:spacing w:after="0" w:line="349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3.6</w:t>
      </w:r>
      <w:r w:rsidR="001C6DB3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Ensure that any </w:t>
      </w:r>
      <w:r w:rsidR="00047C62" w:rsidRPr="00047C62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items for correction</w:t>
      </w:r>
      <w:r w:rsidR="00047C62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1C6DB3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found during the audit,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along with respective </w:t>
      </w:r>
      <w:r w:rsidR="001C6DB3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suggestions and corrections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,</w:t>
      </w:r>
      <w:r w:rsidR="001C6DB3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are recorded in the audit report.</w:t>
      </w:r>
    </w:p>
    <w:p w14:paraId="62C379DD" w14:textId="77777777" w:rsidR="00E9282C" w:rsidRPr="004661BD" w:rsidRDefault="00E9282C" w:rsidP="00DC772F">
      <w:pPr>
        <w:spacing w:after="0" w:line="360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3.7 </w:t>
      </w:r>
      <w:r w:rsidR="001C6DB3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Ensure that the standard procedure for filing the audit report is followed, and that it is reported to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the university P</w:t>
      </w:r>
      <w:r w:rsidR="001C6DB3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resident and </w:t>
      </w:r>
      <w:r w:rsidR="004661B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presented to</w:t>
      </w:r>
      <w:r w:rsidR="004661BD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the </w:t>
      </w:r>
      <w:r w:rsidR="004661BD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Administrative Council and the University Affairs Committee</w:t>
      </w:r>
      <w:r w:rsidR="00A20A20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.</w:t>
      </w:r>
    </w:p>
    <w:p w14:paraId="002704CE" w14:textId="77777777" w:rsidR="00E9282C" w:rsidRDefault="00E9282C" w:rsidP="00DC772F">
      <w:pPr>
        <w:spacing w:before="8" w:after="0" w:line="100" w:lineRule="exact"/>
        <w:rPr>
          <w:sz w:val="10"/>
          <w:szCs w:val="10"/>
          <w:lang w:eastAsia="zh-TW"/>
        </w:rPr>
      </w:pPr>
    </w:p>
    <w:p w14:paraId="73F00D6D" w14:textId="77777777" w:rsidR="00E9282C" w:rsidRDefault="00E9282C" w:rsidP="00DC772F">
      <w:pPr>
        <w:spacing w:after="0" w:line="200" w:lineRule="exact"/>
        <w:rPr>
          <w:sz w:val="20"/>
          <w:szCs w:val="20"/>
          <w:lang w:eastAsia="zh-TW"/>
        </w:rPr>
      </w:pPr>
    </w:p>
    <w:p w14:paraId="5B401073" w14:textId="77777777" w:rsidR="00E9282C" w:rsidRDefault="00E9282C" w:rsidP="00DC772F">
      <w:pPr>
        <w:spacing w:after="0" w:line="240" w:lineRule="auto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4</w:t>
      </w:r>
      <w:r w:rsidRPr="00864503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</w:t>
      </w:r>
      <w:r w:rsidR="00B436F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="00B436FD">
        <w:rPr>
          <w:rFonts w:ascii="Times New Roman" w:eastAsia="微軟正黑體" w:hAnsi="Times New Roman" w:cs="Times New Roman" w:hint="eastAsia"/>
          <w:b/>
          <w:sz w:val="24"/>
          <w:szCs w:val="24"/>
          <w:lang w:eastAsia="zh-TW"/>
        </w:rPr>
        <w:t xml:space="preserve">Forms </w:t>
      </w:r>
      <w:r w:rsidR="00B436FD">
        <w:rPr>
          <w:rFonts w:ascii="Times New Roman" w:eastAsia="微軟正黑體" w:hAnsi="Times New Roman" w:cs="Times New Roman"/>
          <w:b/>
          <w:sz w:val="24"/>
          <w:szCs w:val="24"/>
          <w:lang w:eastAsia="zh-TW"/>
        </w:rPr>
        <w:t>U</w:t>
      </w:r>
      <w:r w:rsidRPr="00864503">
        <w:rPr>
          <w:rFonts w:ascii="Times New Roman" w:eastAsia="微軟正黑體" w:hAnsi="Times New Roman" w:cs="Times New Roman" w:hint="eastAsia"/>
          <w:b/>
          <w:sz w:val="24"/>
          <w:szCs w:val="24"/>
          <w:lang w:eastAsia="zh-TW"/>
        </w:rPr>
        <w:t>sed</w:t>
      </w:r>
      <w:r w:rsidR="00B436FD">
        <w:rPr>
          <w:rFonts w:ascii="Times New Roman" w:eastAsia="微軟正黑體" w:hAnsi="Times New Roman" w:cs="Times New Roman"/>
          <w:b/>
          <w:sz w:val="24"/>
          <w:szCs w:val="24"/>
          <w:lang w:eastAsia="zh-TW"/>
        </w:rPr>
        <w:t>:</w:t>
      </w:r>
    </w:p>
    <w:p w14:paraId="43C3EBC3" w14:textId="77777777" w:rsidR="00E9282C" w:rsidRDefault="00E9282C" w:rsidP="00DC772F">
      <w:pPr>
        <w:spacing w:after="0" w:line="359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4.1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Internal 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Auditor</w:t>
      </w:r>
      <w:r w:rsidR="004477D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 Roster</w:t>
      </w:r>
    </w:p>
    <w:p w14:paraId="4E386577" w14:textId="77777777" w:rsidR="00E9282C" w:rsidRDefault="00E9282C" w:rsidP="00DC772F">
      <w:pPr>
        <w:spacing w:after="0" w:line="36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4.2 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Annual Internal A</w:t>
      </w:r>
      <w:r>
        <w:rPr>
          <w:rFonts w:ascii="Times New Roman" w:hAnsi="Times New Roman" w:cs="Times New Roman"/>
          <w:position w:val="-1"/>
          <w:sz w:val="24"/>
          <w:szCs w:val="24"/>
          <w:lang w:eastAsia="zh-TW"/>
        </w:rPr>
        <w:t>u</w:t>
      </w:r>
      <w:r w:rsidR="00BF56D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dit Plan</w:t>
      </w:r>
    </w:p>
    <w:p w14:paraId="649966F6" w14:textId="77777777" w:rsidR="00E9282C" w:rsidRDefault="00E9282C" w:rsidP="00DC772F">
      <w:pPr>
        <w:spacing w:after="0" w:line="36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4.3 </w:t>
      </w:r>
      <w:r w:rsidR="00BF56D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Internal Audit Schedule</w:t>
      </w:r>
    </w:p>
    <w:p w14:paraId="6C0FD850" w14:textId="77777777" w:rsidR="00E9282C" w:rsidRDefault="00E9282C" w:rsidP="00DC772F">
      <w:pPr>
        <w:spacing w:after="0" w:line="36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4.4 </w:t>
      </w:r>
      <w:r w:rsidR="00BF56DD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Internal Audit Checklist</w:t>
      </w:r>
    </w:p>
    <w:p w14:paraId="36EA52F3" w14:textId="77777777" w:rsidR="00E9282C" w:rsidRDefault="00E9282C" w:rsidP="00DC772F">
      <w:pPr>
        <w:spacing w:after="0" w:line="36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4.5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Correction and Prevention Measures Form</w:t>
      </w:r>
    </w:p>
    <w:p w14:paraId="567CFEAE" w14:textId="77777777" w:rsidR="00E9282C" w:rsidRDefault="00E9282C" w:rsidP="00DC772F">
      <w:pPr>
        <w:spacing w:after="0" w:line="36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4.6 </w:t>
      </w:r>
      <w:r w:rsidR="00BF56D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List </w:t>
      </w:r>
      <w:r w:rsidR="00BF56DD">
        <w:rPr>
          <w:rFonts w:ascii="Times New Roman" w:hAnsi="Times New Roman" w:cs="Times New Roman"/>
          <w:sz w:val="24"/>
          <w:szCs w:val="24"/>
          <w:lang w:eastAsia="zh-TW"/>
        </w:rPr>
        <w:t xml:space="preserve">of </w:t>
      </w:r>
      <w:r w:rsidR="00BF56DD">
        <w:rPr>
          <w:rFonts w:ascii="Times New Roman" w:hAnsi="Times New Roman" w:cs="Times New Roman" w:hint="eastAsia"/>
          <w:sz w:val="24"/>
          <w:szCs w:val="24"/>
          <w:lang w:eastAsia="zh-TW"/>
        </w:rPr>
        <w:t>Suggestions for Correction</w:t>
      </w:r>
    </w:p>
    <w:p w14:paraId="14434137" w14:textId="77777777" w:rsidR="00E9282C" w:rsidRDefault="00E9282C" w:rsidP="00DC772F">
      <w:pPr>
        <w:spacing w:after="0" w:line="360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4.7 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Internal Audit Report (any format</w:t>
      </w:r>
      <w:r w:rsidR="00072951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,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072951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can be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072951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an internal university r</w:t>
      </w:r>
      <w:r w:rsidR="00B30DCC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e</w:t>
      </w:r>
      <w:r w:rsidR="00072951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quest official document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)</w:t>
      </w:r>
    </w:p>
    <w:p w14:paraId="732992F3" w14:textId="77777777" w:rsidR="00C927B9" w:rsidRDefault="00C927B9" w:rsidP="00DC772F">
      <w:pPr>
        <w:spacing w:after="0" w:line="360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</w:p>
    <w:p w14:paraId="1CF7686B" w14:textId="77777777" w:rsidR="00C927B9" w:rsidRPr="007734F3" w:rsidRDefault="00C927B9" w:rsidP="00DC772F">
      <w:pPr>
        <w:spacing w:after="0" w:line="314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5.</w:t>
      </w:r>
      <w:r w:rsidR="00B436F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Basis and</w:t>
      </w:r>
      <w:r w:rsidR="007734F3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="00B436F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R</w:t>
      </w:r>
      <w:r w:rsidR="007734F3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el</w:t>
      </w:r>
      <w:r w:rsidR="00B436F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evant Documents:</w:t>
      </w:r>
    </w:p>
    <w:p w14:paraId="5A6D9953" w14:textId="77777777" w:rsidR="00C927B9" w:rsidRDefault="00C927B9" w:rsidP="00DC772F">
      <w:pPr>
        <w:spacing w:after="0" w:line="359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5.1 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Procedures for Internal Control System of Private Schools Established </w:t>
      </w:r>
      <w:r w:rsidR="00072951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under</w:t>
      </w:r>
      <w:r w:rsidR="004477D5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072951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Non-profit Corporations</w:t>
      </w:r>
    </w:p>
    <w:p w14:paraId="399FF7CB" w14:textId="77777777" w:rsidR="00C927B9" w:rsidRDefault="00C927B9" w:rsidP="00DC772F">
      <w:pPr>
        <w:spacing w:after="0" w:line="360" w:lineRule="exact"/>
        <w:ind w:left="360" w:right="-20" w:hanging="36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5.2 </w:t>
      </w:r>
      <w:r w:rsidR="005144AC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Ming Chuan University Audit C</w:t>
      </w:r>
      <w:r w:rsidR="00047C62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ommittee Organizational Charter</w:t>
      </w:r>
    </w:p>
    <w:p w14:paraId="48F1FD23" w14:textId="77777777" w:rsidR="00A61FB4" w:rsidRDefault="00C927B9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5.3 </w:t>
      </w:r>
      <w:r w:rsidR="005144AC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Ming Chuan University Interna</w:t>
      </w:r>
      <w:r w:rsidR="00047C62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l Audit Operational Procedures</w:t>
      </w:r>
    </w:p>
    <w:p w14:paraId="0689121E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</w:p>
    <w:p w14:paraId="5388B9AD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</w:p>
    <w:p w14:paraId="3F480534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</w:p>
    <w:p w14:paraId="48FC702F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</w:p>
    <w:p w14:paraId="1768A22E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</w:p>
    <w:p w14:paraId="24226FCA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</w:p>
    <w:p w14:paraId="5827713F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</w:p>
    <w:p w14:paraId="7C30680F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</w:p>
    <w:p w14:paraId="6814F00C" w14:textId="77777777" w:rsidR="00415407" w:rsidRDefault="00415407" w:rsidP="00B436FD">
      <w:pPr>
        <w:spacing w:after="0" w:line="360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</w:pPr>
      <w:bookmarkStart w:id="0" w:name="_GoBack"/>
      <w:bookmarkEnd w:id="0"/>
    </w:p>
    <w:sectPr w:rsidR="00415407" w:rsidSect="00C83F55">
      <w:pgSz w:w="11906" w:h="16838" w:code="9"/>
      <w:pgMar w:top="1134" w:right="1134" w:bottom="1134" w:left="1134" w:header="567" w:footer="284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6F5BF" w14:textId="77777777" w:rsidR="003C5FA5" w:rsidRDefault="003C5FA5" w:rsidP="00415407">
      <w:pPr>
        <w:spacing w:after="0" w:line="240" w:lineRule="auto"/>
      </w:pPr>
      <w:r>
        <w:separator/>
      </w:r>
    </w:p>
  </w:endnote>
  <w:endnote w:type="continuationSeparator" w:id="0">
    <w:p w14:paraId="1867714F" w14:textId="77777777" w:rsidR="003C5FA5" w:rsidRDefault="003C5FA5" w:rsidP="0041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ECBFD" w14:textId="77777777" w:rsidR="003C5FA5" w:rsidRDefault="003C5FA5" w:rsidP="00415407">
      <w:pPr>
        <w:spacing w:after="0" w:line="240" w:lineRule="auto"/>
      </w:pPr>
      <w:r>
        <w:separator/>
      </w:r>
    </w:p>
  </w:footnote>
  <w:footnote w:type="continuationSeparator" w:id="0">
    <w:p w14:paraId="3B77A714" w14:textId="77777777" w:rsidR="003C5FA5" w:rsidRDefault="003C5FA5" w:rsidP="0041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10A92"/>
    <w:multiLevelType w:val="hybridMultilevel"/>
    <w:tmpl w:val="DE6C95E4"/>
    <w:lvl w:ilvl="0" w:tplc="C90A1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4"/>
    <w:rsid w:val="00001017"/>
    <w:rsid w:val="00045CAC"/>
    <w:rsid w:val="00047C62"/>
    <w:rsid w:val="00072951"/>
    <w:rsid w:val="000A2EE6"/>
    <w:rsid w:val="000E7C6E"/>
    <w:rsid w:val="001312F1"/>
    <w:rsid w:val="00155C76"/>
    <w:rsid w:val="001B622E"/>
    <w:rsid w:val="001C6DB3"/>
    <w:rsid w:val="002527D5"/>
    <w:rsid w:val="002977F4"/>
    <w:rsid w:val="002B78AB"/>
    <w:rsid w:val="003062BB"/>
    <w:rsid w:val="003314F8"/>
    <w:rsid w:val="00346A5C"/>
    <w:rsid w:val="00360322"/>
    <w:rsid w:val="0039572E"/>
    <w:rsid w:val="003A3711"/>
    <w:rsid w:val="003B48CE"/>
    <w:rsid w:val="003C5FA5"/>
    <w:rsid w:val="00415407"/>
    <w:rsid w:val="004477D5"/>
    <w:rsid w:val="004661BD"/>
    <w:rsid w:val="00481190"/>
    <w:rsid w:val="0050001F"/>
    <w:rsid w:val="00501E98"/>
    <w:rsid w:val="005144AC"/>
    <w:rsid w:val="005253BF"/>
    <w:rsid w:val="00537E53"/>
    <w:rsid w:val="00563EE0"/>
    <w:rsid w:val="005B19FD"/>
    <w:rsid w:val="0061291A"/>
    <w:rsid w:val="006132AC"/>
    <w:rsid w:val="00617B10"/>
    <w:rsid w:val="00622FD9"/>
    <w:rsid w:val="00633FC6"/>
    <w:rsid w:val="00637A98"/>
    <w:rsid w:val="0065704C"/>
    <w:rsid w:val="00715EB4"/>
    <w:rsid w:val="00732A8C"/>
    <w:rsid w:val="007600CD"/>
    <w:rsid w:val="007734F3"/>
    <w:rsid w:val="007C7366"/>
    <w:rsid w:val="0081129E"/>
    <w:rsid w:val="00864503"/>
    <w:rsid w:val="00890E5A"/>
    <w:rsid w:val="008C668B"/>
    <w:rsid w:val="0094474D"/>
    <w:rsid w:val="0096707C"/>
    <w:rsid w:val="009A0378"/>
    <w:rsid w:val="00A2074B"/>
    <w:rsid w:val="00A20A20"/>
    <w:rsid w:val="00A270BE"/>
    <w:rsid w:val="00A61FB4"/>
    <w:rsid w:val="00A65B58"/>
    <w:rsid w:val="00A71234"/>
    <w:rsid w:val="00AA4E12"/>
    <w:rsid w:val="00B30DCC"/>
    <w:rsid w:val="00B436FD"/>
    <w:rsid w:val="00B60F8F"/>
    <w:rsid w:val="00B6638D"/>
    <w:rsid w:val="00B73089"/>
    <w:rsid w:val="00B773B8"/>
    <w:rsid w:val="00BB1872"/>
    <w:rsid w:val="00BF56DD"/>
    <w:rsid w:val="00C07408"/>
    <w:rsid w:val="00C6531E"/>
    <w:rsid w:val="00C83F55"/>
    <w:rsid w:val="00C927B9"/>
    <w:rsid w:val="00D976F8"/>
    <w:rsid w:val="00DC772F"/>
    <w:rsid w:val="00E105DC"/>
    <w:rsid w:val="00E2476E"/>
    <w:rsid w:val="00E768DE"/>
    <w:rsid w:val="00E9282C"/>
    <w:rsid w:val="00E959A0"/>
    <w:rsid w:val="00EB7B37"/>
    <w:rsid w:val="00EC08B9"/>
    <w:rsid w:val="00ED5A3E"/>
    <w:rsid w:val="00ED756A"/>
    <w:rsid w:val="00EE2A2D"/>
    <w:rsid w:val="00EF2CEF"/>
    <w:rsid w:val="00F27A7F"/>
    <w:rsid w:val="00F526C1"/>
    <w:rsid w:val="00F65039"/>
    <w:rsid w:val="00FA0467"/>
    <w:rsid w:val="00FA2215"/>
    <w:rsid w:val="00FA40BA"/>
    <w:rsid w:val="00FA5647"/>
    <w:rsid w:val="00FC729E"/>
    <w:rsid w:val="00FD77F7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D7AF"/>
  <w15:docId w15:val="{6F738394-8AD9-4FC7-8D1A-E261933E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02B"/>
  </w:style>
  <w:style w:type="paragraph" w:styleId="3">
    <w:name w:val="heading 3"/>
    <w:basedOn w:val="a"/>
    <w:next w:val="a"/>
    <w:link w:val="30"/>
    <w:uiPriority w:val="9"/>
    <w:unhideWhenUsed/>
    <w:qFormat/>
    <w:rsid w:val="00415407"/>
    <w:pPr>
      <w:keepNext/>
      <w:spacing w:after="0" w:line="720" w:lineRule="auto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7A9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37A98"/>
  </w:style>
  <w:style w:type="paragraph" w:styleId="a5">
    <w:name w:val="List Paragraph"/>
    <w:basedOn w:val="a"/>
    <w:uiPriority w:val="34"/>
    <w:qFormat/>
    <w:rsid w:val="005B19FD"/>
    <w:pPr>
      <w:ind w:leftChars="200" w:left="480"/>
    </w:pPr>
  </w:style>
  <w:style w:type="table" w:styleId="a6">
    <w:name w:val="Table Grid"/>
    <w:basedOn w:val="a1"/>
    <w:uiPriority w:val="59"/>
    <w:rsid w:val="005B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415407"/>
    <w:rPr>
      <w:rFonts w:asciiTheme="majorHAnsi" w:eastAsiaTheme="majorEastAsia" w:hAnsiTheme="majorHAnsi" w:cstheme="majorBidi"/>
      <w:b/>
      <w:bCs/>
      <w:kern w:val="2"/>
      <w:sz w:val="36"/>
      <w:szCs w:val="36"/>
      <w:lang w:eastAsia="zh-TW"/>
    </w:rPr>
  </w:style>
  <w:style w:type="paragraph" w:styleId="a7">
    <w:name w:val="header"/>
    <w:basedOn w:val="a"/>
    <w:link w:val="a8"/>
    <w:uiPriority w:val="99"/>
    <w:unhideWhenUsed/>
    <w:rsid w:val="00415407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8">
    <w:name w:val="頁首 字元"/>
    <w:basedOn w:val="a0"/>
    <w:link w:val="a7"/>
    <w:uiPriority w:val="99"/>
    <w:rsid w:val="00415407"/>
    <w:rPr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4154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41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5393-EAF4-DD40-9D04-52F26D43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1001173</cp:lastModifiedBy>
  <cp:revision>3</cp:revision>
  <dcterms:created xsi:type="dcterms:W3CDTF">2016-11-10T09:15:00Z</dcterms:created>
  <dcterms:modified xsi:type="dcterms:W3CDTF">2016-11-14T06:26:00Z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2015-12-28T00:00:00Z</vt:filetime>
  </property>
</Properties>
</file>